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154" w:rsidRPr="000F0154" w:rsidRDefault="000F0154" w:rsidP="000F015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ОБ УТВЕРЖДЕНИИ ПРАВИЛ</w:t>
      </w:r>
    </w:p>
    <w:p w:rsidR="000F0154" w:rsidRPr="000F0154" w:rsidRDefault="000F0154" w:rsidP="000F015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ПРОВЕДЕНИЯ ЭКСПЕРТИЗЫ ОТСУТСТВИЯ ПРОИЗВОДСТВА НА ТЕРРИТОРИИ</w:t>
      </w:r>
    </w:p>
    <w:p w:rsidR="000F0154" w:rsidRPr="000F0154" w:rsidRDefault="000F0154" w:rsidP="000F015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РОССИЙСКОЙ ФЕДЕРАЦИИ ТОВАРОВ, УКАЗАННЫХ В ПРИЛОЖЕНИИ К ПОСТАНОВЛЕНИЮ</w:t>
      </w:r>
    </w:p>
    <w:p w:rsidR="000F0154" w:rsidRDefault="000F0154" w:rsidP="000F015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 xml:space="preserve">ПРАВИТЕЛЬСТВА РОССИЙСКОЙФЕДЕРАЦИИ ОТ 24 ДЕКАБРЯ 2013 Г. № 1224 </w:t>
      </w:r>
    </w:p>
    <w:p w:rsidR="000F0154" w:rsidRPr="000F0154" w:rsidRDefault="000F0154" w:rsidP="000F015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«ОБ УСТАНОВЛЕНИИЗАПРЕТА И ОГРАНИЧЕНИЙ НА ДОПУСК ТОВАРОВ, ПРОИСХОДЯЩИХ</w:t>
      </w:r>
    </w:p>
    <w:p w:rsidR="000F0154" w:rsidRPr="000F0154" w:rsidRDefault="000F0154" w:rsidP="000F015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ИЗ ИНОСТРАННЫХ ГОСУДАРСТВ, РАБОТ (УСЛУГ), ВЫПОЛНЯЕМЫХ</w:t>
      </w:r>
      <w:r>
        <w:rPr>
          <w:rFonts w:asciiTheme="minorHAnsi" w:hAnsiTheme="minorHAnsi"/>
          <w:b/>
          <w:bCs/>
          <w:sz w:val="22"/>
        </w:rPr>
        <w:t xml:space="preserve"> </w:t>
      </w:r>
      <w:r w:rsidRPr="000F0154">
        <w:rPr>
          <w:rFonts w:asciiTheme="minorHAnsi" w:hAnsiTheme="minorHAnsi"/>
          <w:b/>
          <w:bCs/>
          <w:sz w:val="22"/>
        </w:rPr>
        <w:t>(ОКАЗЫВАЕМЫХ)</w:t>
      </w:r>
    </w:p>
    <w:p w:rsidR="004F6CEF" w:rsidRDefault="000F0154" w:rsidP="000F015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ИНОСТРАННЫМИ ЛИЦАМИ, ДЛЯ ЦЕЛЕЙ ОСУЩЕСТВЛЕНИЯ ЗАКУПОК ТОВАРОВ, РАБОТ (УСЛУГ</w:t>
      </w:r>
      <w:proofErr w:type="gramStart"/>
      <w:r w:rsidRPr="000F0154">
        <w:rPr>
          <w:rFonts w:asciiTheme="minorHAnsi" w:hAnsiTheme="minorHAnsi"/>
          <w:b/>
          <w:bCs/>
          <w:sz w:val="22"/>
        </w:rPr>
        <w:t>)Д</w:t>
      </w:r>
      <w:proofErr w:type="gramEnd"/>
      <w:r w:rsidRPr="000F0154">
        <w:rPr>
          <w:rFonts w:asciiTheme="minorHAnsi" w:hAnsiTheme="minorHAnsi"/>
          <w:b/>
          <w:bCs/>
          <w:sz w:val="22"/>
        </w:rPr>
        <w:t>ЛЯ НУЖД ОБОРОНЫСТРАНЫ И БЕЗОПАСНОСТИ ГОСУДАРСТВА»</w:t>
      </w:r>
    </w:p>
    <w:p w:rsidR="00922656" w:rsidRPr="000F0154" w:rsidRDefault="00922656" w:rsidP="000F015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</w:p>
    <w:p w:rsidR="004F6CEF" w:rsidRPr="000F0154" w:rsidRDefault="004F6CEF" w:rsidP="000F0154">
      <w:pPr>
        <w:widowControl w:val="0"/>
        <w:autoSpaceDE w:val="0"/>
        <w:autoSpaceDN w:val="0"/>
        <w:adjustRightInd w:val="0"/>
        <w:ind w:firstLine="0"/>
        <w:rPr>
          <w:rFonts w:asciiTheme="minorHAnsi" w:hAnsiTheme="minorHAnsi"/>
          <w:b/>
          <w:bCs/>
          <w:sz w:val="22"/>
        </w:rPr>
      </w:pPr>
      <w:bookmarkStart w:id="0" w:name="Par1"/>
      <w:bookmarkEnd w:id="0"/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ПРИКАЗ</w:t>
      </w:r>
      <w:r w:rsidR="000F0154" w:rsidRPr="000F0154">
        <w:rPr>
          <w:rFonts w:asciiTheme="minorHAnsi" w:hAnsiTheme="minorHAnsi"/>
          <w:b/>
          <w:bCs/>
          <w:sz w:val="22"/>
        </w:rPr>
        <w:t xml:space="preserve"> МИНИСТЕРСТВ</w:t>
      </w:r>
      <w:r w:rsidR="000F0154">
        <w:rPr>
          <w:rFonts w:asciiTheme="minorHAnsi" w:hAnsiTheme="minorHAnsi"/>
          <w:b/>
          <w:bCs/>
          <w:sz w:val="22"/>
        </w:rPr>
        <w:t>А</w:t>
      </w:r>
      <w:r w:rsidR="000F0154" w:rsidRPr="000F0154">
        <w:rPr>
          <w:rFonts w:asciiTheme="minorHAnsi" w:hAnsiTheme="minorHAnsi"/>
          <w:b/>
          <w:bCs/>
          <w:sz w:val="22"/>
        </w:rPr>
        <w:t xml:space="preserve"> ПРОМЫШЛЕННОСТИ И ТОРГОВЛИ РОССИЙСКОЙ ФЕДЕРАЦИИ</w:t>
      </w:r>
    </w:p>
    <w:p w:rsidR="00835A82" w:rsidRDefault="00835A82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</w:p>
    <w:p w:rsidR="004F6CEF" w:rsidRPr="000F0154" w:rsidRDefault="0092265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от 27 декабря 2013 г. №</w:t>
      </w:r>
      <w:r w:rsidR="004F6CEF" w:rsidRPr="000F0154">
        <w:rPr>
          <w:rFonts w:asciiTheme="minorHAnsi" w:hAnsiTheme="minorHAnsi"/>
          <w:b/>
          <w:bCs/>
          <w:sz w:val="22"/>
        </w:rPr>
        <w:t xml:space="preserve"> 2161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bookmarkStart w:id="1" w:name="_GoBack"/>
      <w:bookmarkEnd w:id="1"/>
    </w:p>
    <w:p w:rsidR="004F6CEF" w:rsidRPr="000F0154" w:rsidRDefault="004F6CEF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proofErr w:type="gramStart"/>
      <w:r w:rsidRPr="000F0154">
        <w:rPr>
          <w:rFonts w:asciiTheme="minorHAnsi" w:hAnsiTheme="minorHAnsi"/>
          <w:sz w:val="22"/>
        </w:rPr>
        <w:t xml:space="preserve">Во исполнение </w:t>
      </w:r>
      <w:hyperlink r:id="rId5" w:history="1">
        <w:r w:rsidRPr="000F0154">
          <w:rPr>
            <w:rFonts w:asciiTheme="minorHAnsi" w:hAnsiTheme="minorHAnsi"/>
            <w:sz w:val="22"/>
          </w:rPr>
          <w:t>пункта 3</w:t>
        </w:r>
      </w:hyperlink>
      <w:r w:rsidRPr="000F0154">
        <w:rPr>
          <w:rFonts w:asciiTheme="minorHAnsi" w:hAnsiTheme="minorHAnsi"/>
          <w:sz w:val="22"/>
        </w:rPr>
        <w:t xml:space="preserve"> постановления от 24 декабря 2013 г. </w:t>
      </w:r>
      <w:r w:rsidR="000F0154">
        <w:rPr>
          <w:rFonts w:asciiTheme="minorHAnsi" w:hAnsiTheme="minorHAnsi"/>
          <w:sz w:val="22"/>
        </w:rPr>
        <w:t>№</w:t>
      </w:r>
      <w:r w:rsidRPr="000F0154">
        <w:rPr>
          <w:rFonts w:asciiTheme="minorHAnsi" w:hAnsiTheme="minorHAnsi"/>
          <w:sz w:val="22"/>
        </w:rPr>
        <w:t xml:space="preserve"> 1224 Правительства Российской Федерации "Об установлении запрета и ограничений на допуск товаров, происходящих из иностранных государств, работ (услуг), выполняемых (оказываемых) иностранными лицами, для целей осуществления закупок товаров, работ (услуг) для нужд обороны страны и безопасности государства" (официальный интернет-портал правовой информации: http://www.pravo.gov.ru) приказываю:</w:t>
      </w:r>
      <w:proofErr w:type="gramEnd"/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1. </w:t>
      </w:r>
      <w:proofErr w:type="gramStart"/>
      <w:r w:rsidRPr="000F0154">
        <w:rPr>
          <w:rFonts w:asciiTheme="minorHAnsi" w:hAnsiTheme="minorHAnsi"/>
          <w:sz w:val="22"/>
        </w:rPr>
        <w:t xml:space="preserve">Утвердить прилагаемые </w:t>
      </w:r>
      <w:hyperlink w:anchor="Par36" w:history="1">
        <w:r w:rsidRPr="000F0154">
          <w:rPr>
            <w:rFonts w:asciiTheme="minorHAnsi" w:hAnsiTheme="minorHAnsi"/>
            <w:sz w:val="22"/>
          </w:rPr>
          <w:t>Правила</w:t>
        </w:r>
      </w:hyperlink>
      <w:r w:rsidRPr="000F0154">
        <w:rPr>
          <w:rFonts w:asciiTheme="minorHAnsi" w:hAnsiTheme="minorHAnsi"/>
          <w:sz w:val="22"/>
        </w:rPr>
        <w:t xml:space="preserve"> проведения экспертизы отсутствия производства на территории Российской Федерации товаров, указанных в </w:t>
      </w:r>
      <w:hyperlink r:id="rId6" w:history="1">
        <w:r w:rsidRPr="000F0154">
          <w:rPr>
            <w:rFonts w:asciiTheme="minorHAnsi" w:hAnsiTheme="minorHAnsi"/>
            <w:sz w:val="22"/>
          </w:rPr>
          <w:t>приложении</w:t>
        </w:r>
      </w:hyperlink>
      <w:r w:rsidRPr="000F0154">
        <w:rPr>
          <w:rFonts w:asciiTheme="minorHAnsi" w:hAnsiTheme="minorHAnsi"/>
          <w:sz w:val="22"/>
        </w:rPr>
        <w:t xml:space="preserve"> к постановлению Правительства Российской Федерации от 24 декабря 2013 г. </w:t>
      </w:r>
      <w:r w:rsidR="000F0154">
        <w:rPr>
          <w:rFonts w:asciiTheme="minorHAnsi" w:hAnsiTheme="minorHAnsi"/>
          <w:sz w:val="22"/>
        </w:rPr>
        <w:t>№</w:t>
      </w:r>
      <w:r w:rsidRPr="000F0154">
        <w:rPr>
          <w:rFonts w:asciiTheme="minorHAnsi" w:hAnsiTheme="minorHAnsi"/>
          <w:sz w:val="22"/>
        </w:rPr>
        <w:t xml:space="preserve"> 1224 "Об установлении запрета и ограничений на допуск товаров, происходящих из иностранных государств, работ (услуг), выполняемых (оказываемых) иностранными лицами, для целей осуществления закупок товаров, работ (услуг) для нужд обороны страны и безопасности государства" (далее - Правила).</w:t>
      </w:r>
      <w:proofErr w:type="gramEnd"/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2. Признать утратившим силу </w:t>
      </w:r>
      <w:hyperlink r:id="rId7" w:history="1">
        <w:r w:rsidRPr="000F0154">
          <w:rPr>
            <w:rFonts w:asciiTheme="minorHAnsi" w:hAnsiTheme="minorHAnsi"/>
            <w:sz w:val="22"/>
          </w:rPr>
          <w:t>приказ</w:t>
        </w:r>
      </w:hyperlink>
      <w:r w:rsidRPr="000F0154">
        <w:rPr>
          <w:rFonts w:asciiTheme="minorHAnsi" w:hAnsiTheme="minorHAnsi"/>
          <w:sz w:val="22"/>
        </w:rPr>
        <w:t xml:space="preserve"> Министерства промышленности и торговли Российской Федерации от 13 мая 2011 г. </w:t>
      </w:r>
      <w:r w:rsidR="000F0154">
        <w:rPr>
          <w:rFonts w:asciiTheme="minorHAnsi" w:hAnsiTheme="minorHAnsi"/>
          <w:sz w:val="22"/>
        </w:rPr>
        <w:t>№</w:t>
      </w:r>
      <w:r w:rsidRPr="000F0154">
        <w:rPr>
          <w:rFonts w:asciiTheme="minorHAnsi" w:hAnsiTheme="minorHAnsi"/>
          <w:sz w:val="22"/>
        </w:rPr>
        <w:t xml:space="preserve"> 644 "Об утверждении </w:t>
      </w:r>
      <w:proofErr w:type="gramStart"/>
      <w:r w:rsidRPr="000F0154">
        <w:rPr>
          <w:rFonts w:asciiTheme="minorHAnsi" w:hAnsiTheme="minorHAnsi"/>
          <w:sz w:val="22"/>
        </w:rPr>
        <w:t>Правил проведения экспертизы отсутствия производства</w:t>
      </w:r>
      <w:proofErr w:type="gramEnd"/>
      <w:r w:rsidRPr="000F0154">
        <w:rPr>
          <w:rFonts w:asciiTheme="minorHAnsi" w:hAnsiTheme="minorHAnsi"/>
          <w:sz w:val="22"/>
        </w:rPr>
        <w:t xml:space="preserve"> на территории Российской Федерации товаров, в отношении которых требуется подтверждение отсутствия производства на территории Российской Федерации" (зарегистрирован Минюстом России 28 июня 2011 г., регистрационный </w:t>
      </w:r>
      <w:r w:rsidR="000F0154">
        <w:rPr>
          <w:rFonts w:asciiTheme="minorHAnsi" w:hAnsiTheme="minorHAnsi"/>
          <w:sz w:val="22"/>
        </w:rPr>
        <w:t>№</w:t>
      </w:r>
      <w:r w:rsidRPr="000F0154">
        <w:rPr>
          <w:rFonts w:asciiTheme="minorHAnsi" w:hAnsiTheme="minorHAnsi"/>
          <w:sz w:val="22"/>
        </w:rPr>
        <w:t xml:space="preserve"> 21214).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3. </w:t>
      </w:r>
      <w:proofErr w:type="gramStart"/>
      <w:r w:rsidRPr="000F0154">
        <w:rPr>
          <w:rFonts w:asciiTheme="minorHAnsi" w:hAnsiTheme="minorHAnsi"/>
          <w:sz w:val="22"/>
        </w:rPr>
        <w:t>Контроль за</w:t>
      </w:r>
      <w:proofErr w:type="gramEnd"/>
      <w:r w:rsidRPr="000F0154">
        <w:rPr>
          <w:rFonts w:asciiTheme="minorHAnsi" w:hAnsiTheme="minorHAnsi"/>
          <w:sz w:val="22"/>
        </w:rPr>
        <w:t xml:space="preserve"> исполнением настоящего приказа возложить на первого заместителя Министра Г.С. Никитина.</w:t>
      </w:r>
    </w:p>
    <w:p w:rsidR="004F6CEF" w:rsidRPr="000F0154" w:rsidRDefault="004F6CEF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4F6CEF" w:rsidRPr="000F0154" w:rsidRDefault="004F6CEF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Министр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Д.В.МАНТУРОВ</w:t>
      </w:r>
    </w:p>
    <w:p w:rsidR="004F6CEF" w:rsidRPr="000F0154" w:rsidRDefault="004F6CEF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4F6CEF" w:rsidRPr="000F0154" w:rsidRDefault="004F6CEF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4F6CEF" w:rsidRPr="000F0154" w:rsidRDefault="004F6CEF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4F6CEF" w:rsidRDefault="004F6CEF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0F0154" w:rsidRPr="000F0154" w:rsidRDefault="000F0154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4F6CEF" w:rsidRPr="000F0154" w:rsidRDefault="004F6CEF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4F6CEF" w:rsidRPr="000F0154" w:rsidRDefault="004F6CEF">
      <w:pPr>
        <w:widowControl w:val="0"/>
        <w:autoSpaceDE w:val="0"/>
        <w:autoSpaceDN w:val="0"/>
        <w:adjustRightInd w:val="0"/>
        <w:jc w:val="right"/>
        <w:outlineLvl w:val="0"/>
        <w:rPr>
          <w:rFonts w:asciiTheme="minorHAnsi" w:hAnsiTheme="minorHAnsi"/>
          <w:sz w:val="22"/>
        </w:rPr>
      </w:pPr>
      <w:bookmarkStart w:id="2" w:name="Par32"/>
      <w:bookmarkEnd w:id="2"/>
      <w:r w:rsidRPr="000F0154">
        <w:rPr>
          <w:rFonts w:asciiTheme="minorHAnsi" w:hAnsiTheme="minorHAnsi"/>
          <w:sz w:val="22"/>
        </w:rPr>
        <w:lastRenderedPageBreak/>
        <w:t>Утверждены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приказом </w:t>
      </w:r>
      <w:proofErr w:type="spellStart"/>
      <w:r w:rsidRPr="000F0154">
        <w:rPr>
          <w:rFonts w:asciiTheme="minorHAnsi" w:hAnsiTheme="minorHAnsi"/>
          <w:sz w:val="22"/>
        </w:rPr>
        <w:t>Минпромторга</w:t>
      </w:r>
      <w:proofErr w:type="spellEnd"/>
      <w:r w:rsidRPr="000F0154">
        <w:rPr>
          <w:rFonts w:asciiTheme="minorHAnsi" w:hAnsiTheme="minorHAnsi"/>
          <w:sz w:val="22"/>
        </w:rPr>
        <w:t xml:space="preserve"> России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от 27 декабря 2013 г. </w:t>
      </w:r>
      <w:r w:rsidR="000F0154">
        <w:rPr>
          <w:rFonts w:asciiTheme="minorHAnsi" w:hAnsiTheme="minorHAnsi"/>
          <w:sz w:val="22"/>
        </w:rPr>
        <w:t>№</w:t>
      </w:r>
      <w:r w:rsidRPr="000F0154">
        <w:rPr>
          <w:rFonts w:asciiTheme="minorHAnsi" w:hAnsiTheme="minorHAnsi"/>
          <w:sz w:val="22"/>
        </w:rPr>
        <w:t xml:space="preserve"> 2161</w:t>
      </w:r>
    </w:p>
    <w:p w:rsidR="004F6CEF" w:rsidRPr="000F0154" w:rsidRDefault="004F6CEF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bookmarkStart w:id="3" w:name="Par36"/>
      <w:bookmarkEnd w:id="3"/>
      <w:r w:rsidRPr="000F0154">
        <w:rPr>
          <w:rFonts w:asciiTheme="minorHAnsi" w:hAnsiTheme="minorHAnsi"/>
          <w:b/>
          <w:bCs/>
          <w:sz w:val="22"/>
        </w:rPr>
        <w:t>ПРАВИЛА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ПРОВЕДЕНИЯ ЭКСПЕРТИЗЫ ОТСУТСТВИЯ ПРОИЗВОДСТВА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НА ТЕРРИТОРИИ РОССИЙСКОЙ ФЕДЕРАЦИИ ТОВАРОВ, УКАЗАННЫХ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 xml:space="preserve">В ПРИЛОЖЕНИИ К ПОСТАНОВЛЕНИЮ ПРАВИТЕЛЬСТВА </w:t>
      </w:r>
      <w:proofErr w:type="gramStart"/>
      <w:r w:rsidRPr="000F0154">
        <w:rPr>
          <w:rFonts w:asciiTheme="minorHAnsi" w:hAnsiTheme="minorHAnsi"/>
          <w:b/>
          <w:bCs/>
          <w:sz w:val="22"/>
        </w:rPr>
        <w:t>РОССИЙСКОЙ</w:t>
      </w:r>
      <w:proofErr w:type="gramEnd"/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 xml:space="preserve">ФЕДЕРАЦИИ ОТ 24 ДЕКАБРЯ 2013 Г. </w:t>
      </w:r>
      <w:r w:rsidR="000F0154">
        <w:rPr>
          <w:rFonts w:asciiTheme="minorHAnsi" w:hAnsiTheme="minorHAnsi"/>
          <w:b/>
          <w:bCs/>
          <w:sz w:val="22"/>
        </w:rPr>
        <w:t>№</w:t>
      </w:r>
      <w:r w:rsidRPr="000F0154">
        <w:rPr>
          <w:rFonts w:asciiTheme="minorHAnsi" w:hAnsiTheme="minorHAnsi"/>
          <w:b/>
          <w:bCs/>
          <w:sz w:val="22"/>
        </w:rPr>
        <w:t xml:space="preserve"> 1224 "ОБ УСТАНОВЛЕНИИ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ЗАПРЕТА И ОГРАНИЧЕНИЙ НА ДОПУСК ТОВАРОВ, ПРОИСХОДЯЩИХ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ИЗ ИНОСТРАННЫХ ГОСУДАРСТВ, РАБОТ (УСЛУГ), ВЫПОЛНЯЕМЫХ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proofErr w:type="gramStart"/>
      <w:r w:rsidRPr="000F0154">
        <w:rPr>
          <w:rFonts w:asciiTheme="minorHAnsi" w:hAnsiTheme="minorHAnsi"/>
          <w:b/>
          <w:bCs/>
          <w:sz w:val="22"/>
        </w:rPr>
        <w:t>(ОКАЗЫВАЕМЫХ) ИНОСТРАННЫМИ ЛИЦАМИ, ДЛЯ ЦЕЛЕЙ ОСУЩЕСТВЛЕНИЯ</w:t>
      </w:r>
      <w:proofErr w:type="gramEnd"/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ЗАКУПОК ТОВАРОВ, РАБОТ (УСЛУГ) ДЛЯ НУЖД ОБОРОНЫ</w:t>
      </w:r>
    </w:p>
    <w:p w:rsidR="004F6CEF" w:rsidRPr="000F0154" w:rsidRDefault="004F6CE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0F0154">
        <w:rPr>
          <w:rFonts w:asciiTheme="minorHAnsi" w:hAnsiTheme="minorHAnsi"/>
          <w:b/>
          <w:bCs/>
          <w:sz w:val="22"/>
        </w:rPr>
        <w:t>СТРАНЫ И БЕЗОПАСНОСТИ ГОСУДАРСТВА"</w:t>
      </w:r>
    </w:p>
    <w:p w:rsidR="004F6CEF" w:rsidRPr="000F0154" w:rsidRDefault="004F6CEF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1. </w:t>
      </w:r>
      <w:proofErr w:type="gramStart"/>
      <w:r w:rsidRPr="000F0154">
        <w:rPr>
          <w:rFonts w:asciiTheme="minorHAnsi" w:hAnsiTheme="minorHAnsi"/>
          <w:sz w:val="22"/>
        </w:rPr>
        <w:t xml:space="preserve">Настоящие Правила устанавливают порядок проведения в Министерстве промышленности и торговли Российской Федерации (далее - Министерство) экспертизы отсутствия производства на территории Российской Федерации товаров, указанных в </w:t>
      </w:r>
      <w:hyperlink r:id="rId8" w:history="1">
        <w:r w:rsidRPr="000F0154">
          <w:rPr>
            <w:rFonts w:asciiTheme="minorHAnsi" w:hAnsiTheme="minorHAnsi"/>
            <w:sz w:val="22"/>
          </w:rPr>
          <w:t>приложении</w:t>
        </w:r>
      </w:hyperlink>
      <w:r w:rsidRPr="000F0154">
        <w:rPr>
          <w:rFonts w:asciiTheme="minorHAnsi" w:hAnsiTheme="minorHAnsi"/>
          <w:sz w:val="22"/>
        </w:rPr>
        <w:t xml:space="preserve"> к постановлению Правительства Российской Федерации от 24 декабря 2013 г. N 1224 "Об установлении запрета и ограничений на допуск товаров, происходящих из иностранных государств, работ (услуг), выполняемых (оказываемых) иностранными лицами, для целей осуществления закупок товаров</w:t>
      </w:r>
      <w:proofErr w:type="gramEnd"/>
      <w:r w:rsidRPr="000F0154">
        <w:rPr>
          <w:rFonts w:asciiTheme="minorHAnsi" w:hAnsiTheme="minorHAnsi"/>
          <w:sz w:val="22"/>
        </w:rPr>
        <w:t>, работ (услуг) для нужд обороны страны и безопасности государства" (далее - экспертиза).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bookmarkStart w:id="4" w:name="Par48"/>
      <w:bookmarkEnd w:id="4"/>
      <w:r w:rsidRPr="000F0154">
        <w:rPr>
          <w:rFonts w:asciiTheme="minorHAnsi" w:hAnsiTheme="minorHAnsi"/>
          <w:sz w:val="22"/>
        </w:rPr>
        <w:t xml:space="preserve">2. Для проведения экспертизы государственные заказчики и муниципальные заказчики (далее - государственные заказчики) не позднее 5 числа текущего месяца представляют в Министерство заявление о выдаче заключения об отсутствии производства. Заявление оформляется на бланке государственного заказчика. В заявлении указываются название, полные коды Товарной </w:t>
      </w:r>
      <w:hyperlink r:id="rId9" w:history="1">
        <w:r w:rsidRPr="000F0154">
          <w:rPr>
            <w:rFonts w:asciiTheme="minorHAnsi" w:hAnsiTheme="minorHAnsi"/>
            <w:sz w:val="22"/>
          </w:rPr>
          <w:t>номенклатуры</w:t>
        </w:r>
      </w:hyperlink>
      <w:r w:rsidRPr="000F0154">
        <w:rPr>
          <w:rFonts w:asciiTheme="minorHAnsi" w:hAnsiTheme="minorHAnsi"/>
          <w:sz w:val="22"/>
        </w:rPr>
        <w:t xml:space="preserve"> внешнеэкономической деятельности таможенного союза (далее - ТН ВЭД ТС) и Общероссийского </w:t>
      </w:r>
      <w:hyperlink r:id="rId10" w:history="1">
        <w:r w:rsidRPr="000F0154">
          <w:rPr>
            <w:rFonts w:asciiTheme="minorHAnsi" w:hAnsiTheme="minorHAnsi"/>
            <w:sz w:val="22"/>
          </w:rPr>
          <w:t>классификатора</w:t>
        </w:r>
      </w:hyperlink>
      <w:r w:rsidRPr="000F0154">
        <w:rPr>
          <w:rFonts w:asciiTheme="minorHAnsi" w:hAnsiTheme="minorHAnsi"/>
          <w:sz w:val="22"/>
        </w:rPr>
        <w:t xml:space="preserve"> продукции товара (далее - ОКП).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К заявлению прикладывается информация о технических характеристиках товара, оформленная в табличном виде и включающая следующие показатели (далее - Документы):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а) зарубежный аналог закупаемого оборудования: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модель (обозначение модели);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производитель (наименование производителя, страна);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поставщик на российском рынке (название поставщика, город);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б) требования к закупаемому оборудованию в части обрабатываемых деталей (изделий):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обрабатываемые материалы (перечислить виды материалов; при наличии - уточнить основные существенные характеристики для каждого материала);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форма заготовки (лист, цилиндр, призма, </w:t>
      </w:r>
      <w:proofErr w:type="gramStart"/>
      <w:r w:rsidRPr="000F0154">
        <w:rPr>
          <w:rFonts w:asciiTheme="minorHAnsi" w:hAnsiTheme="minorHAnsi"/>
          <w:sz w:val="22"/>
        </w:rPr>
        <w:t>другое</w:t>
      </w:r>
      <w:proofErr w:type="gramEnd"/>
      <w:r w:rsidRPr="000F0154">
        <w:rPr>
          <w:rFonts w:asciiTheme="minorHAnsi" w:hAnsiTheme="minorHAnsi"/>
          <w:sz w:val="22"/>
        </w:rPr>
        <w:t>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максимальные размеры заготовки: длина, ширина (диаметр), высота (толщина, толщина стенки);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максимальная масса заготовки;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способ смены обрабатываемой детали ("ручная", "автоматическая", другое);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максимальное время смены обрабатываемой детали (если смена обрабатываемой детали автоматическая);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емкость накопителя заготовок (если смена обрабатываемой детали автоматическая);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размеры зоны обработки: длина, ширина (диаметр), высота (толщина, толщина стенки);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параметры качества обработки каждого обрабатываемого материала: шероховатость обработанных поверхностей (</w:t>
      </w:r>
      <w:proofErr w:type="spellStart"/>
      <w:r w:rsidRPr="000F0154">
        <w:rPr>
          <w:rFonts w:asciiTheme="minorHAnsi" w:hAnsiTheme="minorHAnsi"/>
          <w:sz w:val="22"/>
        </w:rPr>
        <w:t>Ra</w:t>
      </w:r>
      <w:proofErr w:type="spellEnd"/>
      <w:r w:rsidRPr="000F0154">
        <w:rPr>
          <w:rFonts w:asciiTheme="minorHAnsi" w:hAnsiTheme="minorHAnsi"/>
          <w:sz w:val="22"/>
        </w:rPr>
        <w:t xml:space="preserve">, </w:t>
      </w:r>
      <w:proofErr w:type="spellStart"/>
      <w:r w:rsidRPr="000F0154">
        <w:rPr>
          <w:rFonts w:asciiTheme="minorHAnsi" w:hAnsiTheme="minorHAnsi"/>
          <w:sz w:val="22"/>
        </w:rPr>
        <w:t>Rz</w:t>
      </w:r>
      <w:proofErr w:type="spellEnd"/>
      <w:r w:rsidRPr="000F0154">
        <w:rPr>
          <w:rFonts w:asciiTheme="minorHAnsi" w:hAnsiTheme="minorHAnsi"/>
          <w:sz w:val="22"/>
        </w:rPr>
        <w:t>, другое), максимальная погрешность обработки (погрешность размеров и формы обработанной детали), максимальная толщина дефектного слоя, производительность обработки каждого материала (съем материала - мм3/мин., площадь обработки при глубине - мм</w:t>
      </w:r>
      <w:proofErr w:type="gramStart"/>
      <w:r w:rsidRPr="000F0154">
        <w:rPr>
          <w:rFonts w:asciiTheme="minorHAnsi" w:hAnsiTheme="minorHAnsi"/>
          <w:sz w:val="22"/>
        </w:rPr>
        <w:t>2</w:t>
      </w:r>
      <w:proofErr w:type="gramEnd"/>
      <w:r w:rsidRPr="000F0154">
        <w:rPr>
          <w:rFonts w:asciiTheme="minorHAnsi" w:hAnsiTheme="minorHAnsi"/>
          <w:sz w:val="22"/>
        </w:rPr>
        <w:t>/мин., линейная скорость обработки - мм/мин., другое);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в) конструктивные требования к закупаемому оборудованию: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максимальная масса;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lastRenderedPageBreak/>
        <w:t>максимальные габаритные размеры: длина, ширина, высота;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максимальный установочный объем, включая зону обслуживания: длина, ширина, высота;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тип компоновки (упрощенная кинематическая схема с указанием взаимного расположения координат и кинематических взаимосвязей между координатами - при наличии; приложить эскиз упрощенной кинематической схемы или фото аналога с нанесенными обозначениями осей и рабочих органов);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число координат (осей, степеней подвижности);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характеристики каждой управляемой координаты: тип координаты (оси, степени подвижности - "линейная", "вращательная", другая), тип управления ("постоянная скорость", скоростное, цикловое, позиционное, контурное управление, другое), диапазон перемещений в положительном и отрицательном направлении ("мм", "град.", "обороты", другое), максимальная и минимальная скорость рабочих перемещений ("мм/с", "град./с", "об</w:t>
      </w:r>
      <w:proofErr w:type="gramStart"/>
      <w:r w:rsidRPr="000F0154">
        <w:rPr>
          <w:rFonts w:asciiTheme="minorHAnsi" w:hAnsiTheme="minorHAnsi"/>
          <w:sz w:val="22"/>
        </w:rPr>
        <w:t>.</w:t>
      </w:r>
      <w:proofErr w:type="gramEnd"/>
      <w:r w:rsidRPr="000F0154">
        <w:rPr>
          <w:rFonts w:asciiTheme="minorHAnsi" w:hAnsiTheme="minorHAnsi"/>
          <w:sz w:val="22"/>
        </w:rPr>
        <w:t>/</w:t>
      </w:r>
      <w:proofErr w:type="gramStart"/>
      <w:r w:rsidRPr="000F0154">
        <w:rPr>
          <w:rFonts w:asciiTheme="minorHAnsi" w:hAnsiTheme="minorHAnsi"/>
          <w:sz w:val="22"/>
        </w:rPr>
        <w:t>м</w:t>
      </w:r>
      <w:proofErr w:type="gramEnd"/>
      <w:r w:rsidRPr="000F0154">
        <w:rPr>
          <w:rFonts w:asciiTheme="minorHAnsi" w:hAnsiTheme="minorHAnsi"/>
          <w:sz w:val="22"/>
        </w:rPr>
        <w:t>ин.", другое), тип регулирования скорости ("ступенчатое", "бесступенчатое", другое), число ступеней регулирования скорости (электрический, пневматический, гидравлический, другое);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proofErr w:type="gramStart"/>
      <w:r w:rsidRPr="000F0154">
        <w:rPr>
          <w:rFonts w:asciiTheme="minorHAnsi" w:hAnsiTheme="minorHAnsi"/>
          <w:sz w:val="22"/>
        </w:rPr>
        <w:t>характеристики каждого рабочего органа оборудования: тип (шпиндель, оптическая головка, плазменная головка, штамп, матрица, пуансон, другое - указать), количество, рабочая мощность (если рабочий орган использует энергию из отдельного источника);</w:t>
      </w:r>
      <w:proofErr w:type="gramEnd"/>
      <w:r w:rsidRPr="000F0154">
        <w:rPr>
          <w:rFonts w:asciiTheme="minorHAnsi" w:hAnsiTheme="minorHAnsi"/>
          <w:sz w:val="22"/>
        </w:rPr>
        <w:t xml:space="preserve"> </w:t>
      </w:r>
      <w:proofErr w:type="gramStart"/>
      <w:r w:rsidRPr="000F0154">
        <w:rPr>
          <w:rFonts w:asciiTheme="minorHAnsi" w:hAnsiTheme="minorHAnsi"/>
          <w:sz w:val="22"/>
        </w:rPr>
        <w:t>возможность регулирования характеристического показателя рабочего органа (уточнить, какого показателя) - да/нет, тип регулирования характеристического показателя рабочего органа (ступенчатое, бесступенчатое, другое), максимальное и минимальное значение характеристического показателя рабочего органа, требования к инструменту (если на рабочий орган устанавливается инструмент) - максимальное и минимальное значение характеристического показателя инструмента (уточнить, какого показателя), тип крепления инструмента (обозначение типа крепления инструмента), вид смены инструмента ("ручная", "автоматическая", другое</w:t>
      </w:r>
      <w:proofErr w:type="gramEnd"/>
      <w:r w:rsidRPr="000F0154">
        <w:rPr>
          <w:rFonts w:asciiTheme="minorHAnsi" w:hAnsiTheme="minorHAnsi"/>
          <w:sz w:val="22"/>
        </w:rPr>
        <w:t>), максимальное время смены и емкость магазина инструментов (если смена инструмента автоматическая);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proofErr w:type="gramStart"/>
      <w:r w:rsidRPr="000F0154">
        <w:rPr>
          <w:rFonts w:asciiTheme="minorHAnsi" w:hAnsiTheme="minorHAnsi"/>
          <w:sz w:val="22"/>
        </w:rPr>
        <w:t>требования к управлению: тип (ручное, автоматическое, программное, другое), число одновременно интерполируемых координат, требуемое значение характеристического показателя системы управления (уточнить, какого показателя);</w:t>
      </w:r>
      <w:proofErr w:type="gramEnd"/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г) требования к инженерной инфраструктуре для подключения оборудования: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proofErr w:type="gramStart"/>
      <w:r w:rsidRPr="000F0154">
        <w:rPr>
          <w:rFonts w:asciiTheme="minorHAnsi" w:hAnsiTheme="minorHAnsi"/>
          <w:sz w:val="22"/>
        </w:rPr>
        <w:t>электропитание: тип электропитания (трехфазное, однофазное, постоянный ток, другое), номинальное напряжение, номинальная подключаемая мощность;</w:t>
      </w:r>
      <w:proofErr w:type="gramEnd"/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сжатый воздух: рабочее давление, рабочий расход (</w:t>
      </w:r>
      <w:proofErr w:type="gramStart"/>
      <w:r w:rsidRPr="000F0154">
        <w:rPr>
          <w:rFonts w:asciiTheme="minorHAnsi" w:hAnsiTheme="minorHAnsi"/>
          <w:sz w:val="22"/>
        </w:rPr>
        <w:t>л</w:t>
      </w:r>
      <w:proofErr w:type="gramEnd"/>
      <w:r w:rsidRPr="000F0154">
        <w:rPr>
          <w:rFonts w:asciiTheme="minorHAnsi" w:hAnsiTheme="minorHAnsi"/>
          <w:sz w:val="22"/>
        </w:rPr>
        <w:t>/мин.);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вода: рабочее давление, рабочий расход (</w:t>
      </w:r>
      <w:proofErr w:type="gramStart"/>
      <w:r w:rsidRPr="000F0154">
        <w:rPr>
          <w:rFonts w:asciiTheme="minorHAnsi" w:hAnsiTheme="minorHAnsi"/>
          <w:sz w:val="22"/>
        </w:rPr>
        <w:t>л</w:t>
      </w:r>
      <w:proofErr w:type="gramEnd"/>
      <w:r w:rsidRPr="000F0154">
        <w:rPr>
          <w:rFonts w:asciiTheme="minorHAnsi" w:hAnsiTheme="minorHAnsi"/>
          <w:sz w:val="22"/>
        </w:rPr>
        <w:t>/мин.);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показатели каждой дополнительной рабочей среды (рабочих газов, жидкостей): вид рабочей среды (наименование рабочей среды), максимальное и минимальное значение характеристического показателя рабочей среды (уточнить, какого показателя);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д) дополнительные требования (только существенные требования, определяются заявителем).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Заявление и прилагаемые к нему Документы оформляются на бумажном и электронном носителе отдельно на каждый товар, в отношении которого проводится экспертиза. Представленные документы должны быть подписаны руководителем (уполномоченным лицом) и заверены печатью государственного заказчика.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3. Представляемые государственным заказчиком Документы согласно </w:t>
      </w:r>
      <w:hyperlink w:anchor="Par48" w:history="1">
        <w:r w:rsidRPr="000F0154">
          <w:rPr>
            <w:rFonts w:asciiTheme="minorHAnsi" w:hAnsiTheme="minorHAnsi"/>
            <w:sz w:val="22"/>
          </w:rPr>
          <w:t>пункту 2</w:t>
        </w:r>
      </w:hyperlink>
      <w:r w:rsidRPr="000F0154">
        <w:rPr>
          <w:rFonts w:asciiTheme="minorHAnsi" w:hAnsiTheme="minorHAnsi"/>
          <w:sz w:val="22"/>
        </w:rPr>
        <w:t xml:space="preserve"> настоящих Правил не должны иметь грифов секретности.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4. Поступившие в Министерство Документы направляются в Департамент металлургии и тяжелого машиностроения.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5. Департамент металлургии и тяжелого машиностроения: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а) регистрирует Документы в порядке их поступления в Министерство в специальном журнале, который должен быть прошнурован и скреплен печатью Министерства, его страницы должны быть пронумерованы;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б) осуществляет проверку предоставленных Документов на соответствие требованиям </w:t>
      </w:r>
      <w:hyperlink w:anchor="Par48" w:history="1">
        <w:r w:rsidRPr="000F0154">
          <w:rPr>
            <w:rFonts w:asciiTheme="minorHAnsi" w:hAnsiTheme="minorHAnsi"/>
            <w:sz w:val="22"/>
          </w:rPr>
          <w:t>пункта 2</w:t>
        </w:r>
      </w:hyperlink>
      <w:r w:rsidRPr="000F0154">
        <w:rPr>
          <w:rFonts w:asciiTheme="minorHAnsi" w:hAnsiTheme="minorHAnsi"/>
          <w:sz w:val="22"/>
        </w:rPr>
        <w:t xml:space="preserve"> настоящих Правил;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в) по результатам проверки: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если выявлено, что Документы представлены с нарушением требований </w:t>
      </w:r>
      <w:hyperlink w:anchor="Par48" w:history="1">
        <w:r w:rsidRPr="000F0154">
          <w:rPr>
            <w:rFonts w:asciiTheme="minorHAnsi" w:hAnsiTheme="minorHAnsi"/>
            <w:sz w:val="22"/>
          </w:rPr>
          <w:t>пункта 2</w:t>
        </w:r>
      </w:hyperlink>
      <w:r w:rsidRPr="000F0154">
        <w:rPr>
          <w:rFonts w:asciiTheme="minorHAnsi" w:hAnsiTheme="minorHAnsi"/>
          <w:sz w:val="22"/>
        </w:rPr>
        <w:t xml:space="preserve"> настоящих </w:t>
      </w:r>
      <w:r w:rsidRPr="000F0154">
        <w:rPr>
          <w:rFonts w:asciiTheme="minorHAnsi" w:hAnsiTheme="minorHAnsi"/>
          <w:sz w:val="22"/>
        </w:rPr>
        <w:lastRenderedPageBreak/>
        <w:t xml:space="preserve">Правил, в 15-дневный срок </w:t>
      </w:r>
      <w:proofErr w:type="gramStart"/>
      <w:r w:rsidRPr="000F0154">
        <w:rPr>
          <w:rFonts w:asciiTheme="minorHAnsi" w:hAnsiTheme="minorHAnsi"/>
          <w:sz w:val="22"/>
        </w:rPr>
        <w:t>с даты поступления</w:t>
      </w:r>
      <w:proofErr w:type="gramEnd"/>
      <w:r w:rsidRPr="000F0154">
        <w:rPr>
          <w:rFonts w:asciiTheme="minorHAnsi" w:hAnsiTheme="minorHAnsi"/>
          <w:sz w:val="22"/>
        </w:rPr>
        <w:t xml:space="preserve"> возвращает их на доработку государственному заказчику, подавшему Документы, письмом за подписью директора (заместителя директора) Департамента металлургии и тяжелого машиностроения с указанием причины возврата;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при соответствии представленных государственным заказчиком Документов </w:t>
      </w:r>
      <w:hyperlink w:anchor="Par48" w:history="1">
        <w:r w:rsidRPr="000F0154">
          <w:rPr>
            <w:rFonts w:asciiTheme="minorHAnsi" w:hAnsiTheme="minorHAnsi"/>
            <w:sz w:val="22"/>
          </w:rPr>
          <w:t>пункту 2</w:t>
        </w:r>
      </w:hyperlink>
      <w:r w:rsidRPr="000F0154">
        <w:rPr>
          <w:rFonts w:asciiTheme="minorHAnsi" w:hAnsiTheme="minorHAnsi"/>
          <w:sz w:val="22"/>
        </w:rPr>
        <w:t xml:space="preserve"> настоящих Правил направляет их на экспертизу в Комиссию по подтверждению отсутствия производства (далее - Комиссия), образуемую приказом Министерства.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6. Комиссия не позднее 27 числа текущего месяца на основании представленных организацией Документов проводит экспертизу и принимает решение о возможности (отсутствии возможности) выдачи заключения об отсутствии производства в отношении товара, указанного в Документах.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 xml:space="preserve">Решение об отсутствии возможности выдачи заключения об отсутствии производства принимается </w:t>
      </w:r>
      <w:proofErr w:type="gramStart"/>
      <w:r w:rsidRPr="000F0154">
        <w:rPr>
          <w:rFonts w:asciiTheme="minorHAnsi" w:hAnsiTheme="minorHAnsi"/>
          <w:sz w:val="22"/>
        </w:rPr>
        <w:t>Комиссией</w:t>
      </w:r>
      <w:proofErr w:type="gramEnd"/>
      <w:r w:rsidRPr="000F0154">
        <w:rPr>
          <w:rFonts w:asciiTheme="minorHAnsi" w:hAnsiTheme="minorHAnsi"/>
          <w:sz w:val="22"/>
        </w:rPr>
        <w:t xml:space="preserve"> в том числе в случаях, если по результатам экспертизы будет установлено наличие в документах недостоверной информации.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7. Департамент металлургии и тяжелого машиностроения в 7-дневный срок со дня принятия решения Комиссией подготавливает проект заключения об отсутствии производства либо проект Уведомления об отсутствии возможности выдачи заключения об отсутствии производства (далее - Уведомление).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8. Проект заключения об отсутствии производства подписывается директором Департамента металлургии и тяжелого машиностроения и заверяется печатью Министерства.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9. Проект Уведомления подписывается директором Департамента металлургии и тяжелого машиностроения.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0F0154">
        <w:rPr>
          <w:rFonts w:asciiTheme="minorHAnsi" w:hAnsiTheme="minorHAnsi"/>
          <w:sz w:val="22"/>
        </w:rPr>
        <w:t>10. Департамент металлургии и тяжелого машиностроения в 3-дневный срок после подписания заключения об отсутствии производства, Уведомления обеспечивает их направление государственным заказчикам.</w:t>
      </w:r>
    </w:p>
    <w:p w:rsidR="004F6CEF" w:rsidRPr="000F0154" w:rsidRDefault="004F6CEF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sectPr w:rsidR="004F6CEF" w:rsidRPr="000F0154" w:rsidSect="00A21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EF"/>
    <w:rsid w:val="000F0154"/>
    <w:rsid w:val="004F6CEF"/>
    <w:rsid w:val="00835A82"/>
    <w:rsid w:val="00922656"/>
    <w:rsid w:val="00952A4C"/>
    <w:rsid w:val="00BE6F25"/>
    <w:rsid w:val="00D0347D"/>
    <w:rsid w:val="00F26F15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25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outlineLvl w:val="6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</w:pPr>
    <w:rPr>
      <w:rFonts w:eastAsia="Times New Roman"/>
      <w:bCs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25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outlineLvl w:val="6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</w:pPr>
    <w:rPr>
      <w:rFonts w:eastAsia="Times New Roman"/>
      <w:bCs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EE1695E73B7DA6DD5C4567EBE6C2B37AABB5584F5089DB0F6E609889F13BA624026FBA61D24288uDG4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EEE1695E73B7DA6DD5C4567EBE6C2B37AAFB6534D5989DB0F6E609889uFG1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EEE1695E73B7DA6DD5C4567EBE6C2B37AABB5584F5089DB0F6E609889F13BA624026FBA61D24288uDG4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EEE1695E73B7DA6DD5C4567EBE6C2B37AABB5584F5089DB0F6E609889F13BA624026FBA61D24289uDG1K" TargetMode="External"/><Relationship Id="rId10" Type="http://schemas.openxmlformats.org/officeDocument/2006/relationships/hyperlink" Target="consultantplus://offline/ref=3EEE1695E73B7DA6DD5C4567EBE6C2B37AABB4584A5989DB0F6E609889uFG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EE1695E73B7DA6DD5C4567EBE6C2B37AA8B25D4E5189DB0F6E609889F13BA624026FBA61D24288uDG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1755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Институт госзакупок (www.roszakupki.ru)</dc:creator>
  <cp:lastModifiedBy>Институт госзакупок (www.roszakupki.ru)</cp:lastModifiedBy>
  <cp:revision>7</cp:revision>
  <dcterms:created xsi:type="dcterms:W3CDTF">2014-06-11T10:06:00Z</dcterms:created>
  <dcterms:modified xsi:type="dcterms:W3CDTF">2014-06-25T05:41:00Z</dcterms:modified>
</cp:coreProperties>
</file>