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B0C" w:rsidRPr="00643EBB" w:rsidRDefault="00E27B0C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0" w:name="Par1"/>
      <w:bookmarkStart w:id="1" w:name="_GoBack"/>
      <w:bookmarkEnd w:id="0"/>
      <w:bookmarkEnd w:id="1"/>
      <w:r w:rsidRPr="00643EBB">
        <w:rPr>
          <w:b/>
          <w:bCs/>
          <w:sz w:val="16"/>
          <w:szCs w:val="16"/>
        </w:rPr>
        <w:t>ПРАВИТЕЛЬСТВО РОССИЙСКОЙ ФЕДЕРАЦИИ</w:t>
      </w:r>
    </w:p>
    <w:p w:rsidR="00E27B0C" w:rsidRPr="00643EBB" w:rsidRDefault="00E27B0C">
      <w:pPr>
        <w:pStyle w:val="ConsPlusNormal"/>
        <w:jc w:val="center"/>
        <w:rPr>
          <w:b/>
          <w:bCs/>
          <w:sz w:val="16"/>
          <w:szCs w:val="16"/>
        </w:rPr>
      </w:pPr>
    </w:p>
    <w:p w:rsidR="00E27B0C" w:rsidRPr="00643EBB" w:rsidRDefault="00E27B0C">
      <w:pPr>
        <w:pStyle w:val="ConsPlusNormal"/>
        <w:jc w:val="center"/>
        <w:rPr>
          <w:b/>
          <w:bCs/>
          <w:sz w:val="16"/>
          <w:szCs w:val="16"/>
        </w:rPr>
      </w:pPr>
      <w:r w:rsidRPr="00643EBB">
        <w:rPr>
          <w:b/>
          <w:bCs/>
          <w:sz w:val="16"/>
          <w:szCs w:val="16"/>
        </w:rPr>
        <w:t>ПОСТАНОВЛЕНИЕ</w:t>
      </w:r>
    </w:p>
    <w:p w:rsidR="00E27B0C" w:rsidRPr="00643EBB" w:rsidRDefault="00E27B0C">
      <w:pPr>
        <w:pStyle w:val="ConsPlusNormal"/>
        <w:jc w:val="center"/>
        <w:rPr>
          <w:b/>
          <w:bCs/>
          <w:sz w:val="16"/>
          <w:szCs w:val="16"/>
        </w:rPr>
      </w:pPr>
      <w:r w:rsidRPr="00643EBB">
        <w:rPr>
          <w:b/>
          <w:bCs/>
          <w:sz w:val="16"/>
          <w:szCs w:val="16"/>
        </w:rPr>
        <w:t xml:space="preserve">от 17 марта 2015 г. </w:t>
      </w:r>
      <w:r w:rsidR="00643EBB">
        <w:rPr>
          <w:b/>
          <w:bCs/>
          <w:sz w:val="16"/>
          <w:szCs w:val="16"/>
        </w:rPr>
        <w:t>№</w:t>
      </w:r>
      <w:r w:rsidRPr="00643EBB">
        <w:rPr>
          <w:b/>
          <w:bCs/>
          <w:sz w:val="16"/>
          <w:szCs w:val="16"/>
        </w:rPr>
        <w:t xml:space="preserve"> 238</w:t>
      </w:r>
    </w:p>
    <w:p w:rsidR="00E27B0C" w:rsidRPr="00643EBB" w:rsidRDefault="00E27B0C">
      <w:pPr>
        <w:pStyle w:val="ConsPlusNormal"/>
        <w:jc w:val="center"/>
        <w:rPr>
          <w:b/>
          <w:bCs/>
          <w:sz w:val="16"/>
          <w:szCs w:val="16"/>
        </w:rPr>
      </w:pPr>
    </w:p>
    <w:p w:rsidR="00E27B0C" w:rsidRPr="00643EBB" w:rsidRDefault="00E27B0C">
      <w:pPr>
        <w:pStyle w:val="ConsPlusNormal"/>
        <w:jc w:val="center"/>
        <w:rPr>
          <w:b/>
          <w:bCs/>
          <w:sz w:val="16"/>
          <w:szCs w:val="16"/>
        </w:rPr>
      </w:pPr>
      <w:r w:rsidRPr="00643EBB">
        <w:rPr>
          <w:b/>
          <w:bCs/>
          <w:sz w:val="16"/>
          <w:szCs w:val="16"/>
        </w:rPr>
        <w:t>О ПОРЯДКЕ</w:t>
      </w:r>
    </w:p>
    <w:p w:rsidR="00E27B0C" w:rsidRPr="00643EBB" w:rsidRDefault="00E27B0C">
      <w:pPr>
        <w:pStyle w:val="ConsPlusNormal"/>
        <w:jc w:val="center"/>
        <w:rPr>
          <w:b/>
          <w:bCs/>
          <w:sz w:val="16"/>
          <w:szCs w:val="16"/>
        </w:rPr>
      </w:pPr>
      <w:r w:rsidRPr="00643EBB">
        <w:rPr>
          <w:b/>
          <w:bCs/>
          <w:sz w:val="16"/>
          <w:szCs w:val="16"/>
        </w:rPr>
        <w:t>ПОДГОТОВКИ ОТЧЕТА ОБ ОБЪЕМЕ ЗАКУПОК У СУБЪЕКТОВ</w:t>
      </w:r>
    </w:p>
    <w:p w:rsidR="00E27B0C" w:rsidRPr="00643EBB" w:rsidRDefault="00E27B0C">
      <w:pPr>
        <w:pStyle w:val="ConsPlusNormal"/>
        <w:jc w:val="center"/>
        <w:rPr>
          <w:b/>
          <w:bCs/>
          <w:sz w:val="16"/>
          <w:szCs w:val="16"/>
        </w:rPr>
      </w:pPr>
      <w:r w:rsidRPr="00643EBB">
        <w:rPr>
          <w:b/>
          <w:bCs/>
          <w:sz w:val="16"/>
          <w:szCs w:val="16"/>
        </w:rPr>
        <w:t>МАЛОГО ПРЕДПРИНИМАТЕЛЬСТВА И СОЦИАЛЬНО ОРИЕНТИРОВАННЫХ</w:t>
      </w:r>
    </w:p>
    <w:p w:rsidR="00E27B0C" w:rsidRPr="00643EBB" w:rsidRDefault="00E27B0C">
      <w:pPr>
        <w:pStyle w:val="ConsPlusNormal"/>
        <w:jc w:val="center"/>
        <w:rPr>
          <w:b/>
          <w:bCs/>
          <w:sz w:val="16"/>
          <w:szCs w:val="16"/>
        </w:rPr>
      </w:pPr>
      <w:r w:rsidRPr="00643EBB">
        <w:rPr>
          <w:b/>
          <w:bCs/>
          <w:sz w:val="16"/>
          <w:szCs w:val="16"/>
        </w:rPr>
        <w:t>НЕКОММЕРЧЕСКИХ ОРГАНИЗАЦИЙ, ЕГО РАЗМЕЩЕНИЯ В ЕДИНОЙ</w:t>
      </w:r>
    </w:p>
    <w:p w:rsidR="00E27B0C" w:rsidRPr="00643EBB" w:rsidRDefault="00E27B0C">
      <w:pPr>
        <w:pStyle w:val="ConsPlusNormal"/>
        <w:jc w:val="center"/>
        <w:rPr>
          <w:b/>
          <w:bCs/>
          <w:sz w:val="16"/>
          <w:szCs w:val="16"/>
        </w:rPr>
      </w:pPr>
      <w:r w:rsidRPr="00643EBB">
        <w:rPr>
          <w:b/>
          <w:bCs/>
          <w:sz w:val="16"/>
          <w:szCs w:val="16"/>
        </w:rPr>
        <w:t>ИНФОРМАЦИОННОЙ СИСТЕМЕ И ВНЕСЕНИИ ИЗМЕНЕНИЯ В ПОЛОЖЕНИЕ</w:t>
      </w:r>
    </w:p>
    <w:p w:rsidR="00E27B0C" w:rsidRPr="00643EBB" w:rsidRDefault="00E27B0C">
      <w:pPr>
        <w:pStyle w:val="ConsPlusNormal"/>
        <w:jc w:val="center"/>
        <w:rPr>
          <w:b/>
          <w:bCs/>
          <w:sz w:val="16"/>
          <w:szCs w:val="16"/>
        </w:rPr>
      </w:pPr>
      <w:r w:rsidRPr="00643EBB">
        <w:rPr>
          <w:b/>
          <w:bCs/>
          <w:sz w:val="16"/>
          <w:szCs w:val="16"/>
        </w:rPr>
        <w:t>О МЕЖВЕДОМСТВЕННОЙ КОМИССИИ ПО ОТБОРУ ИНВЕСТИЦИОННЫХ</w:t>
      </w:r>
    </w:p>
    <w:p w:rsidR="00E27B0C" w:rsidRPr="00643EBB" w:rsidRDefault="00E27B0C">
      <w:pPr>
        <w:pStyle w:val="ConsPlusNormal"/>
        <w:jc w:val="center"/>
        <w:rPr>
          <w:b/>
          <w:bCs/>
          <w:sz w:val="16"/>
          <w:szCs w:val="16"/>
        </w:rPr>
      </w:pPr>
      <w:r w:rsidRPr="00643EBB">
        <w:rPr>
          <w:b/>
          <w:bCs/>
          <w:sz w:val="16"/>
          <w:szCs w:val="16"/>
        </w:rPr>
        <w:t>ПРОЕКТОВ, РОССИЙСКИХ КРЕДИТНЫХ ОРГАНИЗАЦИЙ И МЕЖДУНАРОДНЫХ</w:t>
      </w:r>
    </w:p>
    <w:p w:rsidR="00E27B0C" w:rsidRPr="00643EBB" w:rsidRDefault="00E27B0C">
      <w:pPr>
        <w:pStyle w:val="ConsPlusNormal"/>
        <w:jc w:val="center"/>
        <w:rPr>
          <w:b/>
          <w:bCs/>
          <w:sz w:val="16"/>
          <w:szCs w:val="16"/>
        </w:rPr>
      </w:pPr>
      <w:r w:rsidRPr="00643EBB">
        <w:rPr>
          <w:b/>
          <w:bCs/>
          <w:sz w:val="16"/>
          <w:szCs w:val="16"/>
        </w:rPr>
        <w:t>ФИНАНСОВЫХ ОРГАНИЗАЦИЙ ДЛЯ УЧАСТИЯ В ПРОГРАММЕ ПОДДЕРЖКИ</w:t>
      </w:r>
    </w:p>
    <w:p w:rsidR="00E27B0C" w:rsidRPr="00643EBB" w:rsidRDefault="00E27B0C">
      <w:pPr>
        <w:pStyle w:val="ConsPlusNormal"/>
        <w:jc w:val="center"/>
        <w:rPr>
          <w:b/>
          <w:bCs/>
          <w:sz w:val="16"/>
          <w:szCs w:val="16"/>
        </w:rPr>
      </w:pPr>
      <w:r w:rsidRPr="00643EBB">
        <w:rPr>
          <w:b/>
          <w:bCs/>
          <w:sz w:val="16"/>
          <w:szCs w:val="16"/>
        </w:rPr>
        <w:t>ИНВЕСТИЦИОННЫХ ПРОЕКТОВ, РЕАЛИЗУЕМЫХ НА ТЕРРИТОРИИ</w:t>
      </w:r>
    </w:p>
    <w:p w:rsidR="00E27B0C" w:rsidRPr="00643EBB" w:rsidRDefault="00E27B0C">
      <w:pPr>
        <w:pStyle w:val="ConsPlusNormal"/>
        <w:jc w:val="center"/>
        <w:rPr>
          <w:b/>
          <w:bCs/>
          <w:sz w:val="16"/>
          <w:szCs w:val="16"/>
        </w:rPr>
      </w:pPr>
      <w:r w:rsidRPr="00643EBB">
        <w:rPr>
          <w:b/>
          <w:bCs/>
          <w:sz w:val="16"/>
          <w:szCs w:val="16"/>
        </w:rPr>
        <w:t>РОССИЙСКОЙ ФЕДЕРАЦИИ НА ОСНОВЕ ПРОЕКТНОГО ФИНАНСИРОВАНИЯ</w:t>
      </w:r>
    </w:p>
    <w:p w:rsidR="00E27B0C" w:rsidRPr="00643EBB" w:rsidRDefault="00E27B0C">
      <w:pPr>
        <w:pStyle w:val="ConsPlusNormal"/>
        <w:jc w:val="both"/>
      </w:pPr>
    </w:p>
    <w:p w:rsidR="00E27B0C" w:rsidRPr="00643EBB" w:rsidRDefault="00E27B0C">
      <w:pPr>
        <w:pStyle w:val="ConsPlusNormal"/>
        <w:ind w:firstLine="540"/>
        <w:jc w:val="both"/>
      </w:pPr>
      <w:r w:rsidRPr="00643EBB">
        <w:t>Правительство Российской Федерации постановляет:</w:t>
      </w:r>
    </w:p>
    <w:p w:rsidR="00E27B0C" w:rsidRPr="00643EBB" w:rsidRDefault="00E27B0C">
      <w:pPr>
        <w:pStyle w:val="ConsPlusNormal"/>
        <w:ind w:firstLine="540"/>
        <w:jc w:val="both"/>
      </w:pPr>
      <w:r w:rsidRPr="00643EBB">
        <w:t>1. Утвердить прилагаемые:</w:t>
      </w:r>
    </w:p>
    <w:p w:rsidR="00E27B0C" w:rsidRPr="00643EBB" w:rsidRDefault="00E27B0C">
      <w:pPr>
        <w:pStyle w:val="ConsPlusNormal"/>
        <w:ind w:firstLine="540"/>
        <w:jc w:val="both"/>
      </w:pPr>
      <w:r w:rsidRPr="00643EBB">
        <w:t>Правила подготовки отчета об объеме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системе;</w:t>
      </w:r>
    </w:p>
    <w:p w:rsidR="00E27B0C" w:rsidRPr="00643EBB" w:rsidRDefault="00E27B0C">
      <w:pPr>
        <w:pStyle w:val="ConsPlusNormal"/>
        <w:ind w:firstLine="540"/>
        <w:jc w:val="both"/>
      </w:pPr>
      <w:r w:rsidRPr="00643EBB">
        <w:t>форму отчета об объеме закупок у субъектов малого предпринимательства и социально ориентированных некоммерческих организаций.</w:t>
      </w:r>
    </w:p>
    <w:p w:rsidR="00E27B0C" w:rsidRPr="00643EBB" w:rsidRDefault="00E27B0C">
      <w:pPr>
        <w:pStyle w:val="ConsPlusNormal"/>
        <w:ind w:firstLine="540"/>
        <w:jc w:val="both"/>
      </w:pPr>
      <w:r w:rsidRPr="00643EBB">
        <w:t xml:space="preserve">2. Пункт 5 Положения о Межведомственной комиссии по отбору инвестиционных проектов, российских кредитных организаций и международных финансовых организаций для участия в Программе поддержки инвестиционных проектов, реализуемых на территории Российской Федерации на основе проектного финансирования, утвержденного постановлением Правительства Российской Федерации от 9 декабря 2014 г. </w:t>
      </w:r>
      <w:r w:rsidR="00643EBB">
        <w:t>№</w:t>
      </w:r>
      <w:r w:rsidRPr="00643EBB">
        <w:t xml:space="preserve"> 1341 "О Межведомственной комиссии по отбору инвестиционных проектов, российских кредитных организаций и международных финансовых организаций для участия в Программе поддержки инвестиционных проектов, реализуемых на территории Российской Федерации на основе проектного финансирования" (Собрание законодательства Российской Федерации, 2014, </w:t>
      </w:r>
      <w:r w:rsidR="00643EBB">
        <w:t>№</w:t>
      </w:r>
      <w:r w:rsidRPr="00643EBB">
        <w:t xml:space="preserve"> 50, ст. 7122), после слов "Министерства финансов Российской Федерации" дополнить словами "(2 представителя на уровне заместителей руководителя федерального органа исполнительной власти)".</w:t>
      </w:r>
    </w:p>
    <w:p w:rsidR="00E27B0C" w:rsidRPr="00643EBB" w:rsidRDefault="00E27B0C">
      <w:pPr>
        <w:pStyle w:val="ConsPlusNormal"/>
        <w:ind w:firstLine="540"/>
        <w:jc w:val="both"/>
      </w:pPr>
      <w:r w:rsidRPr="00643EBB">
        <w:t>3. Настоящее постановление вступает в силу со дня его официального опубликования.</w:t>
      </w:r>
    </w:p>
    <w:p w:rsidR="00E27B0C" w:rsidRPr="00643EBB" w:rsidRDefault="00E27B0C">
      <w:pPr>
        <w:pStyle w:val="ConsPlusNormal"/>
        <w:jc w:val="both"/>
      </w:pPr>
    </w:p>
    <w:p w:rsidR="00E27B0C" w:rsidRPr="00643EBB" w:rsidRDefault="00E27B0C">
      <w:pPr>
        <w:pStyle w:val="ConsPlusNormal"/>
        <w:jc w:val="right"/>
      </w:pPr>
      <w:r w:rsidRPr="00643EBB">
        <w:t>Председатель Правительства</w:t>
      </w:r>
    </w:p>
    <w:p w:rsidR="00E27B0C" w:rsidRPr="00643EBB" w:rsidRDefault="00E27B0C">
      <w:pPr>
        <w:pStyle w:val="ConsPlusNormal"/>
        <w:jc w:val="right"/>
      </w:pPr>
      <w:r w:rsidRPr="00643EBB">
        <w:t>Российской Федерации</w:t>
      </w:r>
    </w:p>
    <w:p w:rsidR="00E27B0C" w:rsidRPr="00643EBB" w:rsidRDefault="00E27B0C">
      <w:pPr>
        <w:pStyle w:val="ConsPlusNormal"/>
        <w:jc w:val="right"/>
      </w:pPr>
      <w:r w:rsidRPr="00643EBB">
        <w:t>Д.МЕДВЕДЕВ</w:t>
      </w:r>
    </w:p>
    <w:p w:rsidR="00E27B0C" w:rsidRPr="00643EBB" w:rsidRDefault="00E27B0C">
      <w:pPr>
        <w:pStyle w:val="ConsPlusNormal"/>
        <w:jc w:val="both"/>
      </w:pPr>
    </w:p>
    <w:p w:rsidR="00E27B0C" w:rsidRPr="00643EBB" w:rsidRDefault="00E27B0C">
      <w:pPr>
        <w:pStyle w:val="ConsPlusNormal"/>
        <w:jc w:val="both"/>
      </w:pPr>
    </w:p>
    <w:p w:rsidR="00E27B0C" w:rsidRPr="00643EBB" w:rsidRDefault="00E27B0C">
      <w:pPr>
        <w:pStyle w:val="ConsPlusNormal"/>
        <w:jc w:val="both"/>
      </w:pPr>
    </w:p>
    <w:p w:rsidR="00E27B0C" w:rsidRPr="00643EBB" w:rsidRDefault="00E27B0C">
      <w:pPr>
        <w:pStyle w:val="ConsPlusNormal"/>
        <w:jc w:val="both"/>
      </w:pPr>
    </w:p>
    <w:p w:rsidR="00E27B0C" w:rsidRPr="00643EBB" w:rsidRDefault="00E27B0C">
      <w:pPr>
        <w:pStyle w:val="ConsPlusNormal"/>
        <w:jc w:val="both"/>
      </w:pPr>
    </w:p>
    <w:p w:rsidR="00E27B0C" w:rsidRPr="00643EBB" w:rsidRDefault="00E27B0C">
      <w:pPr>
        <w:pStyle w:val="ConsPlusNormal"/>
        <w:jc w:val="right"/>
        <w:outlineLvl w:val="0"/>
      </w:pPr>
      <w:bookmarkStart w:id="2" w:name="Par32"/>
      <w:bookmarkEnd w:id="2"/>
      <w:r w:rsidRPr="00643EBB">
        <w:t>Утверждены</w:t>
      </w:r>
    </w:p>
    <w:p w:rsidR="00E27B0C" w:rsidRPr="00643EBB" w:rsidRDefault="00E27B0C">
      <w:pPr>
        <w:pStyle w:val="ConsPlusNormal"/>
        <w:jc w:val="right"/>
      </w:pPr>
      <w:r w:rsidRPr="00643EBB">
        <w:t>постановлением Правительства</w:t>
      </w:r>
    </w:p>
    <w:p w:rsidR="00E27B0C" w:rsidRPr="00643EBB" w:rsidRDefault="00E27B0C">
      <w:pPr>
        <w:pStyle w:val="ConsPlusNormal"/>
        <w:jc w:val="right"/>
      </w:pPr>
      <w:r w:rsidRPr="00643EBB">
        <w:t>Российской Федерации</w:t>
      </w:r>
    </w:p>
    <w:p w:rsidR="00E27B0C" w:rsidRPr="00643EBB" w:rsidRDefault="00E27B0C">
      <w:pPr>
        <w:pStyle w:val="ConsPlusNormal"/>
        <w:jc w:val="right"/>
      </w:pPr>
      <w:r w:rsidRPr="00643EBB">
        <w:t xml:space="preserve">от 17 марта 2015 г. </w:t>
      </w:r>
      <w:r w:rsidR="00643EBB">
        <w:t>№</w:t>
      </w:r>
      <w:r w:rsidRPr="00643EBB">
        <w:t xml:space="preserve"> 238</w:t>
      </w:r>
    </w:p>
    <w:p w:rsidR="00E27B0C" w:rsidRPr="00643EBB" w:rsidRDefault="00E27B0C">
      <w:pPr>
        <w:pStyle w:val="ConsPlusNormal"/>
        <w:jc w:val="both"/>
      </w:pPr>
    </w:p>
    <w:p w:rsidR="00E27B0C" w:rsidRPr="00643EBB" w:rsidRDefault="00E27B0C">
      <w:pPr>
        <w:pStyle w:val="ConsPlusNormal"/>
        <w:jc w:val="center"/>
        <w:rPr>
          <w:b/>
          <w:bCs/>
          <w:sz w:val="16"/>
          <w:szCs w:val="16"/>
        </w:rPr>
      </w:pPr>
      <w:bookmarkStart w:id="3" w:name="Par37"/>
      <w:bookmarkEnd w:id="3"/>
      <w:r w:rsidRPr="00643EBB">
        <w:rPr>
          <w:b/>
          <w:bCs/>
          <w:sz w:val="16"/>
          <w:szCs w:val="16"/>
        </w:rPr>
        <w:t>ПРАВИЛА</w:t>
      </w:r>
    </w:p>
    <w:p w:rsidR="00E27B0C" w:rsidRPr="00643EBB" w:rsidRDefault="00E27B0C">
      <w:pPr>
        <w:pStyle w:val="ConsPlusNormal"/>
        <w:jc w:val="center"/>
        <w:rPr>
          <w:b/>
          <w:bCs/>
          <w:sz w:val="16"/>
          <w:szCs w:val="16"/>
        </w:rPr>
      </w:pPr>
      <w:r w:rsidRPr="00643EBB">
        <w:rPr>
          <w:b/>
          <w:bCs/>
          <w:sz w:val="16"/>
          <w:szCs w:val="16"/>
        </w:rPr>
        <w:t>ПОДГОТОВКИ ОТЧЕТА ОБ ОБЪЕМЕ ЗАКУПОК У СУБЪЕКТОВ</w:t>
      </w:r>
    </w:p>
    <w:p w:rsidR="00E27B0C" w:rsidRPr="00643EBB" w:rsidRDefault="00E27B0C">
      <w:pPr>
        <w:pStyle w:val="ConsPlusNormal"/>
        <w:jc w:val="center"/>
        <w:rPr>
          <w:b/>
          <w:bCs/>
          <w:sz w:val="16"/>
          <w:szCs w:val="16"/>
        </w:rPr>
      </w:pPr>
      <w:r w:rsidRPr="00643EBB">
        <w:rPr>
          <w:b/>
          <w:bCs/>
          <w:sz w:val="16"/>
          <w:szCs w:val="16"/>
        </w:rPr>
        <w:t>МАЛОГО ПРЕДПРИНИМАТЕЛЬСТВА И СОЦИАЛЬНО ОРИЕНТИРОВАННЫХ</w:t>
      </w:r>
    </w:p>
    <w:p w:rsidR="00E27B0C" w:rsidRPr="00643EBB" w:rsidRDefault="00E27B0C">
      <w:pPr>
        <w:pStyle w:val="ConsPlusNormal"/>
        <w:jc w:val="center"/>
        <w:rPr>
          <w:b/>
          <w:bCs/>
          <w:sz w:val="16"/>
          <w:szCs w:val="16"/>
        </w:rPr>
      </w:pPr>
      <w:r w:rsidRPr="00643EBB">
        <w:rPr>
          <w:b/>
          <w:bCs/>
          <w:sz w:val="16"/>
          <w:szCs w:val="16"/>
        </w:rPr>
        <w:t>НЕКОММЕРЧЕСКИХ ОРГАНИЗАЦИЙ, ЕГО РАЗМЕЩЕНИЯ В ЕДИНОЙ</w:t>
      </w:r>
    </w:p>
    <w:p w:rsidR="00E27B0C" w:rsidRPr="00643EBB" w:rsidRDefault="00E27B0C">
      <w:pPr>
        <w:pStyle w:val="ConsPlusNormal"/>
        <w:jc w:val="center"/>
        <w:rPr>
          <w:b/>
          <w:bCs/>
          <w:sz w:val="16"/>
          <w:szCs w:val="16"/>
        </w:rPr>
      </w:pPr>
      <w:r w:rsidRPr="00643EBB">
        <w:rPr>
          <w:b/>
          <w:bCs/>
          <w:sz w:val="16"/>
          <w:szCs w:val="16"/>
        </w:rPr>
        <w:t>ИНФОРМАЦИОННОЙ СИСТЕМЕ</w:t>
      </w:r>
    </w:p>
    <w:p w:rsidR="00E27B0C" w:rsidRPr="00643EBB" w:rsidRDefault="00E27B0C">
      <w:pPr>
        <w:pStyle w:val="ConsPlusNormal"/>
        <w:jc w:val="both"/>
      </w:pPr>
    </w:p>
    <w:p w:rsidR="00E27B0C" w:rsidRPr="00643EBB" w:rsidRDefault="00E27B0C">
      <w:pPr>
        <w:pStyle w:val="ConsPlusNormal"/>
        <w:ind w:firstLine="540"/>
        <w:jc w:val="both"/>
      </w:pPr>
      <w:r w:rsidRPr="00643EBB">
        <w:t>1. Настоящие Правила устанавливают порядок подготовки, составления и размещения отчета об объеме закупок у субъектов малого предпринимательства и социально ориентированных некоммерческих организаций в единой информационной системе в сфере закупок (далее соответственно - единая информационная система, отчет), содержащего информацию, предусмотренную частью 4 статьи 30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закон).</w:t>
      </w:r>
    </w:p>
    <w:p w:rsidR="00E27B0C" w:rsidRPr="00643EBB" w:rsidRDefault="00E27B0C">
      <w:pPr>
        <w:pStyle w:val="ConsPlusNormal"/>
        <w:ind w:firstLine="540"/>
        <w:jc w:val="both"/>
      </w:pPr>
      <w:r w:rsidRPr="00643EBB">
        <w:t>2. Подготовка отчета осуществляется:</w:t>
      </w:r>
    </w:p>
    <w:p w:rsidR="00E27B0C" w:rsidRPr="00643EBB" w:rsidRDefault="00E27B0C">
      <w:pPr>
        <w:pStyle w:val="ConsPlusNormal"/>
        <w:ind w:firstLine="540"/>
        <w:jc w:val="both"/>
      </w:pPr>
      <w:r w:rsidRPr="00643EBB">
        <w:t>а) государственными (муниципальными) заказчиками;</w:t>
      </w:r>
    </w:p>
    <w:p w:rsidR="00E27B0C" w:rsidRPr="00643EBB" w:rsidRDefault="00E27B0C">
      <w:pPr>
        <w:pStyle w:val="ConsPlusNormal"/>
        <w:ind w:firstLine="540"/>
        <w:jc w:val="both"/>
      </w:pPr>
      <w:r w:rsidRPr="00643EBB">
        <w:t>б) бюджетными учреждениями в отношении закупок, осуществляемых в соответствии с частью 1 статьи 15 Федерального закона.</w:t>
      </w:r>
    </w:p>
    <w:p w:rsidR="00E27B0C" w:rsidRPr="00643EBB" w:rsidRDefault="00E27B0C">
      <w:pPr>
        <w:pStyle w:val="ConsPlusNormal"/>
        <w:ind w:firstLine="540"/>
        <w:jc w:val="both"/>
      </w:pPr>
      <w:r w:rsidRPr="00643EBB">
        <w:t xml:space="preserve">3. Подготовка отчета и его составление осуществляются по форме, утвержденной постановлением </w:t>
      </w:r>
      <w:r w:rsidRPr="00643EBB">
        <w:lastRenderedPageBreak/>
        <w:t xml:space="preserve">Правительства Российской Федерации от 17 марта 2015 г. </w:t>
      </w:r>
      <w:r w:rsidR="00643EBB">
        <w:t>№</w:t>
      </w:r>
      <w:r w:rsidRPr="00643EBB">
        <w:t xml:space="preserve"> 238 "О порядке подготовки отчета об объеме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 и внесении изменения в Положение о Межведомственной комиссии по отбору инвестиционных проектов, российских кредитных организаций и международных финансовых организаций для участия в Программе поддержки инвестиционных проектов, реализуемых на территории Российской Федерации на основе проектного финансирования", и в соответствии с требованиями к заполнению формы согласно приложению.</w:t>
      </w:r>
    </w:p>
    <w:p w:rsidR="00E27B0C" w:rsidRPr="00643EBB" w:rsidRDefault="00E27B0C">
      <w:pPr>
        <w:pStyle w:val="ConsPlusNormal"/>
        <w:ind w:firstLine="540"/>
        <w:jc w:val="both"/>
      </w:pPr>
      <w:r w:rsidRPr="00643EBB">
        <w:t>4. Отчет по итогам отчетного года в форме электронного документа подписывается электронной подписью уполномоченного должностного лица заказчика и размещается в единой информационной системе в срок, установленный частью 4 статьи 30 Федерального закона. До ввода в эксплуатацию единой информационной системы отчет размещается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 и оказание услуг (далее - официальный сайт).</w:t>
      </w:r>
    </w:p>
    <w:p w:rsidR="00E27B0C" w:rsidRPr="00643EBB" w:rsidRDefault="00E27B0C">
      <w:pPr>
        <w:pStyle w:val="ConsPlusNormal"/>
        <w:ind w:firstLine="540"/>
        <w:jc w:val="both"/>
      </w:pPr>
      <w:r w:rsidRPr="00643EBB">
        <w:t>Датой составления отчета является дата размещения отчета в единой информационной системе или до ввода в эксплуатацию указанной системы на официальном сайте. При этом информация, содержащая государственную тайну, не указывается в отчете и не размещается в единой информационной системе или до ввода в эксплуатацию указанной системы на официальном сайте.</w:t>
      </w:r>
    </w:p>
    <w:p w:rsidR="00E27B0C" w:rsidRPr="00643EBB" w:rsidRDefault="00E27B0C">
      <w:pPr>
        <w:pStyle w:val="ConsPlusNormal"/>
        <w:ind w:firstLine="540"/>
        <w:jc w:val="both"/>
      </w:pPr>
      <w:r w:rsidRPr="00643EBB">
        <w:t>5. Отчет хранится в единой информационной системе или до ввода в эксплуатацию указанной системы на официальном сайте в течение срока, установленного в соответствии с законодательством Российской Федерации об архивном деле.</w:t>
      </w:r>
    </w:p>
    <w:p w:rsidR="00E27B0C" w:rsidRPr="00643EBB" w:rsidRDefault="00E27B0C">
      <w:pPr>
        <w:pStyle w:val="ConsPlusNormal"/>
        <w:jc w:val="both"/>
      </w:pPr>
    </w:p>
    <w:p w:rsidR="00E27B0C" w:rsidRPr="00643EBB" w:rsidRDefault="00E27B0C">
      <w:pPr>
        <w:pStyle w:val="ConsPlusNormal"/>
        <w:jc w:val="both"/>
      </w:pPr>
    </w:p>
    <w:p w:rsidR="00E27B0C" w:rsidRPr="00643EBB" w:rsidRDefault="00E27B0C">
      <w:pPr>
        <w:pStyle w:val="ConsPlusNormal"/>
        <w:jc w:val="both"/>
      </w:pPr>
    </w:p>
    <w:p w:rsidR="00E27B0C" w:rsidRPr="00643EBB" w:rsidRDefault="00E27B0C">
      <w:pPr>
        <w:pStyle w:val="ConsPlusNormal"/>
        <w:jc w:val="both"/>
      </w:pPr>
    </w:p>
    <w:p w:rsidR="00E27B0C" w:rsidRPr="00643EBB" w:rsidRDefault="00E27B0C">
      <w:pPr>
        <w:pStyle w:val="ConsPlusNormal"/>
        <w:jc w:val="both"/>
      </w:pPr>
    </w:p>
    <w:p w:rsidR="00E27B0C" w:rsidRPr="00643EBB" w:rsidRDefault="00E27B0C">
      <w:pPr>
        <w:pStyle w:val="ConsPlusNormal"/>
        <w:jc w:val="right"/>
        <w:outlineLvl w:val="1"/>
      </w:pPr>
      <w:bookmarkStart w:id="4" w:name="Par56"/>
      <w:bookmarkEnd w:id="4"/>
      <w:r w:rsidRPr="00643EBB">
        <w:t>Приложение</w:t>
      </w:r>
    </w:p>
    <w:p w:rsidR="00E27B0C" w:rsidRPr="00643EBB" w:rsidRDefault="00E27B0C">
      <w:pPr>
        <w:pStyle w:val="ConsPlusNormal"/>
        <w:jc w:val="right"/>
      </w:pPr>
      <w:r w:rsidRPr="00643EBB">
        <w:t>к Правилам подготовки отчета</w:t>
      </w:r>
    </w:p>
    <w:p w:rsidR="00E27B0C" w:rsidRPr="00643EBB" w:rsidRDefault="00E27B0C">
      <w:pPr>
        <w:pStyle w:val="ConsPlusNormal"/>
        <w:jc w:val="right"/>
      </w:pPr>
      <w:r w:rsidRPr="00643EBB">
        <w:t>об объеме закупок у субъектов</w:t>
      </w:r>
    </w:p>
    <w:p w:rsidR="00E27B0C" w:rsidRPr="00643EBB" w:rsidRDefault="00E27B0C">
      <w:pPr>
        <w:pStyle w:val="ConsPlusNormal"/>
        <w:jc w:val="right"/>
      </w:pPr>
      <w:r w:rsidRPr="00643EBB">
        <w:t>малого предпринимательства</w:t>
      </w:r>
    </w:p>
    <w:p w:rsidR="00E27B0C" w:rsidRPr="00643EBB" w:rsidRDefault="00E27B0C">
      <w:pPr>
        <w:pStyle w:val="ConsPlusNormal"/>
        <w:jc w:val="right"/>
      </w:pPr>
      <w:r w:rsidRPr="00643EBB">
        <w:t>и социально ориентированных</w:t>
      </w:r>
    </w:p>
    <w:p w:rsidR="00E27B0C" w:rsidRPr="00643EBB" w:rsidRDefault="00E27B0C">
      <w:pPr>
        <w:pStyle w:val="ConsPlusNormal"/>
        <w:jc w:val="right"/>
      </w:pPr>
      <w:r w:rsidRPr="00643EBB">
        <w:t>некоммерческих организаций,</w:t>
      </w:r>
    </w:p>
    <w:p w:rsidR="00E27B0C" w:rsidRPr="00643EBB" w:rsidRDefault="00E27B0C">
      <w:pPr>
        <w:pStyle w:val="ConsPlusNormal"/>
        <w:jc w:val="right"/>
      </w:pPr>
      <w:r w:rsidRPr="00643EBB">
        <w:t>его размещения в единой</w:t>
      </w:r>
    </w:p>
    <w:p w:rsidR="00E27B0C" w:rsidRPr="00643EBB" w:rsidRDefault="00E27B0C">
      <w:pPr>
        <w:pStyle w:val="ConsPlusNormal"/>
        <w:jc w:val="right"/>
      </w:pPr>
      <w:r w:rsidRPr="00643EBB">
        <w:t>информационной системе</w:t>
      </w:r>
    </w:p>
    <w:p w:rsidR="00E27B0C" w:rsidRPr="00643EBB" w:rsidRDefault="00E27B0C">
      <w:pPr>
        <w:pStyle w:val="ConsPlusNormal"/>
        <w:jc w:val="both"/>
      </w:pPr>
    </w:p>
    <w:p w:rsidR="00E27B0C" w:rsidRPr="00643EBB" w:rsidRDefault="00E27B0C">
      <w:pPr>
        <w:pStyle w:val="ConsPlusNormal"/>
        <w:jc w:val="center"/>
      </w:pPr>
      <w:bookmarkStart w:id="5" w:name="Par65"/>
      <w:bookmarkEnd w:id="5"/>
      <w:r w:rsidRPr="00643EBB">
        <w:t>ТРЕБОВАНИЯ</w:t>
      </w:r>
    </w:p>
    <w:p w:rsidR="00E27B0C" w:rsidRPr="00643EBB" w:rsidRDefault="00E27B0C">
      <w:pPr>
        <w:pStyle w:val="ConsPlusNormal"/>
        <w:jc w:val="center"/>
      </w:pPr>
      <w:r w:rsidRPr="00643EBB">
        <w:t>К ЗАПОЛНЕНИЮ ФОРМЫ ОТЧЕТА ОБ ОБЪЕМЕ ЗАКУПОК У СУБЪЕКТОВ</w:t>
      </w:r>
    </w:p>
    <w:p w:rsidR="00E27B0C" w:rsidRPr="00643EBB" w:rsidRDefault="00E27B0C">
      <w:pPr>
        <w:pStyle w:val="ConsPlusNormal"/>
        <w:jc w:val="center"/>
      </w:pPr>
      <w:r w:rsidRPr="00643EBB">
        <w:t>МАЛОГО ПРЕДПРИНИМАТЕЛЬСТВА И СОЦИАЛЬНО ОРИЕНТИРОВАННЫХ</w:t>
      </w:r>
    </w:p>
    <w:p w:rsidR="00E27B0C" w:rsidRPr="00643EBB" w:rsidRDefault="00E27B0C">
      <w:pPr>
        <w:pStyle w:val="ConsPlusNormal"/>
        <w:jc w:val="center"/>
      </w:pPr>
      <w:r w:rsidRPr="00643EBB">
        <w:t>НЕКОММЕРЧЕСКИХ ОРГАНИЗАЦИЙ</w:t>
      </w:r>
    </w:p>
    <w:p w:rsidR="00E27B0C" w:rsidRPr="00643EBB" w:rsidRDefault="00E27B0C">
      <w:pPr>
        <w:pStyle w:val="ConsPlusNormal"/>
        <w:jc w:val="both"/>
      </w:pPr>
    </w:p>
    <w:p w:rsidR="00E27B0C" w:rsidRPr="00643EBB" w:rsidRDefault="00E27B0C">
      <w:pPr>
        <w:pStyle w:val="ConsPlusNormal"/>
        <w:ind w:firstLine="540"/>
        <w:jc w:val="both"/>
      </w:pPr>
      <w:r w:rsidRPr="00643EBB">
        <w:t>1. В разделе I:</w:t>
      </w:r>
    </w:p>
    <w:p w:rsidR="00E27B0C" w:rsidRPr="00643EBB" w:rsidRDefault="00E27B0C">
      <w:pPr>
        <w:pStyle w:val="ConsPlusNormal"/>
        <w:ind w:firstLine="540"/>
        <w:jc w:val="both"/>
      </w:pPr>
      <w:r w:rsidRPr="00643EBB">
        <w:t>а) в позиции "Наименование" указывается полное наименование заказчика;</w:t>
      </w:r>
    </w:p>
    <w:p w:rsidR="00E27B0C" w:rsidRPr="00643EBB" w:rsidRDefault="00E27B0C">
      <w:pPr>
        <w:pStyle w:val="ConsPlusNormal"/>
        <w:ind w:firstLine="540"/>
        <w:jc w:val="both"/>
      </w:pPr>
      <w:r w:rsidRPr="00643EBB">
        <w:t>б) в позиции "Организационно-правовая форма" указывается организационно-правовая форма заказчика;</w:t>
      </w:r>
    </w:p>
    <w:p w:rsidR="00E27B0C" w:rsidRPr="00643EBB" w:rsidRDefault="00E27B0C">
      <w:pPr>
        <w:pStyle w:val="ConsPlusNormal"/>
        <w:ind w:firstLine="540"/>
        <w:jc w:val="both"/>
      </w:pPr>
      <w:r w:rsidRPr="00643EBB">
        <w:t>в) в позиции "Место нахождения (адрес), телефон, адрес электронной почты" указывается адрес местонахождения, телефон и адрес электронной почты заказчика;</w:t>
      </w:r>
    </w:p>
    <w:p w:rsidR="00E27B0C" w:rsidRPr="00643EBB" w:rsidRDefault="00E27B0C">
      <w:pPr>
        <w:pStyle w:val="ConsPlusNormal"/>
        <w:ind w:firstLine="540"/>
        <w:jc w:val="both"/>
      </w:pPr>
      <w:r w:rsidRPr="00643EBB">
        <w:t>г) в позиции "ИНН" указывается идентификационный номер налогоплательщика - заказчика;</w:t>
      </w:r>
    </w:p>
    <w:p w:rsidR="00E27B0C" w:rsidRPr="00643EBB" w:rsidRDefault="00E27B0C">
      <w:pPr>
        <w:pStyle w:val="ConsPlusNormal"/>
        <w:ind w:firstLine="540"/>
        <w:jc w:val="both"/>
      </w:pPr>
      <w:r w:rsidRPr="00643EBB">
        <w:t>д) в позиции "КПП" указывается код причины постановки на учет в соответствии со свидетельством о постановке на учет в налоговом органе заказчика;</w:t>
      </w:r>
    </w:p>
    <w:p w:rsidR="00E27B0C" w:rsidRPr="00643EBB" w:rsidRDefault="00E27B0C">
      <w:pPr>
        <w:pStyle w:val="ConsPlusNormal"/>
        <w:ind w:firstLine="540"/>
        <w:jc w:val="both"/>
      </w:pPr>
      <w:r w:rsidRPr="00643EBB">
        <w:t>е) в позиции "по ОКОПФ" указывается код по Общероссийскому классификатору организационно-правовых форм заказчика;</w:t>
      </w:r>
    </w:p>
    <w:p w:rsidR="00E27B0C" w:rsidRPr="00643EBB" w:rsidRDefault="00E27B0C">
      <w:pPr>
        <w:pStyle w:val="ConsPlusNormal"/>
        <w:ind w:firstLine="540"/>
        <w:jc w:val="both"/>
      </w:pPr>
      <w:r w:rsidRPr="00643EBB">
        <w:t>ж) в позиции "по ОКПО" указывается код заказчика по Общероссийскому классификатору предприятий и организаций;</w:t>
      </w:r>
    </w:p>
    <w:p w:rsidR="00E27B0C" w:rsidRPr="00643EBB" w:rsidRDefault="00E27B0C">
      <w:pPr>
        <w:pStyle w:val="ConsPlusNormal"/>
        <w:ind w:firstLine="540"/>
        <w:jc w:val="both"/>
      </w:pPr>
      <w:r w:rsidRPr="00643EBB">
        <w:t>з) в позиции "по ОКТМО" указывается код в соответствии с Общероссийским классификатором территорий муниципальных образований, определяемый по месту государственной регистрации заказчика.</w:t>
      </w:r>
    </w:p>
    <w:p w:rsidR="00E27B0C" w:rsidRPr="00643EBB" w:rsidRDefault="00E27B0C">
      <w:pPr>
        <w:pStyle w:val="ConsPlusNormal"/>
        <w:ind w:firstLine="540"/>
        <w:jc w:val="both"/>
      </w:pPr>
      <w:r w:rsidRPr="00643EBB">
        <w:t>2. В разделе II:</w:t>
      </w:r>
    </w:p>
    <w:p w:rsidR="00E27B0C" w:rsidRPr="00643EBB" w:rsidRDefault="00E27B0C">
      <w:pPr>
        <w:pStyle w:val="ConsPlusNormal"/>
        <w:ind w:firstLine="540"/>
        <w:jc w:val="both"/>
      </w:pPr>
      <w:bookmarkStart w:id="6" w:name="Par80"/>
      <w:bookmarkEnd w:id="6"/>
      <w:r w:rsidRPr="00643EBB">
        <w:t>а) в позиции 1 указывается совокупный годовой объем закупок заказчика за отчетный год, определенный в соответствии с пунктом 16 статьи 3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закон), за исключением объема закупок, сведения о которых составляют государственную тайну (тыс. рублей);</w:t>
      </w:r>
    </w:p>
    <w:p w:rsidR="00E27B0C" w:rsidRPr="00643EBB" w:rsidRDefault="00E27B0C">
      <w:pPr>
        <w:pStyle w:val="ConsPlusNormal"/>
        <w:ind w:firstLine="540"/>
        <w:jc w:val="both"/>
      </w:pPr>
      <w:bookmarkStart w:id="7" w:name="Par81"/>
      <w:bookmarkEnd w:id="7"/>
      <w:r w:rsidRPr="00643EBB">
        <w:lastRenderedPageBreak/>
        <w:t>б) в позиции 2 указывается общий объем финансового обеспечения для оплаты контрактов в отчетном году в рамках осуществления закупок, предусмотренных частью 1.1 статьи 30 Федерального закона, рассчитанный как сумма значений позиции 2 (тыс. рублей);</w:t>
      </w:r>
    </w:p>
    <w:p w:rsidR="00E27B0C" w:rsidRPr="00643EBB" w:rsidRDefault="00E27B0C">
      <w:pPr>
        <w:pStyle w:val="ConsPlusNormal"/>
        <w:ind w:firstLine="540"/>
        <w:jc w:val="both"/>
      </w:pPr>
      <w:r w:rsidRPr="00643EBB">
        <w:t>в) в позиции 3 указывается совокупный годовой объем закупок, рассчитанный за вычетом закупок, предусмотренных частью 1.1 статьи 30 Федерального закона, как разница между совокупным годовым объемом закупок заказчика за отчетный год, указанным в подпункте "а" настоящего пункта, и общим объемом финансового обеспечения для оплаты контрактов в отчетном году, указанным в подпункте "б" настоящего пункта (тыс. рублей);</w:t>
      </w:r>
    </w:p>
    <w:p w:rsidR="00E27B0C" w:rsidRPr="00643EBB" w:rsidRDefault="00E27B0C">
      <w:pPr>
        <w:pStyle w:val="ConsPlusNormal"/>
        <w:ind w:firstLine="540"/>
        <w:jc w:val="both"/>
      </w:pPr>
      <w:r w:rsidRPr="00643EBB">
        <w:t>г) в позиции 4 указывается объем закупок, который заказчик обязан осуществить у субъектов малого предпринимательства и социально ориентированных некоммерческих организаций в отчетном году (не менее чем 15 процентов совокупного годового объема закупок, рассчитанного с учетом части 1.1 статьи 30 Федерального закона) (тыс. рублей);</w:t>
      </w:r>
    </w:p>
    <w:p w:rsidR="00E27B0C" w:rsidRPr="00643EBB" w:rsidRDefault="00E27B0C">
      <w:pPr>
        <w:pStyle w:val="ConsPlusNormal"/>
        <w:ind w:firstLine="540"/>
        <w:jc w:val="both"/>
      </w:pPr>
      <w:r w:rsidRPr="00643EBB">
        <w:t>д) в позиции 5 указывается объем закупок, рассчитываемый как сумма денежных средств, подлежащих оплате в отчетном финансовом году, по контрактам, заключенным в отчетном финансовом году, а также до начала отчетного финансового года по результатам состоявшихся процедур определения поставщика (подрядчика, исполнителя), в извещении об осуществлении которых было установлено ограничение в отношении участников закупок, которыми могли быть только субъекты малого предпринимательства и социально ориентированные некоммерческие организации (тыс. рублей);</w:t>
      </w:r>
    </w:p>
    <w:p w:rsidR="00E27B0C" w:rsidRPr="00643EBB" w:rsidRDefault="00E27B0C">
      <w:pPr>
        <w:pStyle w:val="ConsPlusNormal"/>
        <w:ind w:firstLine="540"/>
        <w:jc w:val="both"/>
      </w:pPr>
      <w:r w:rsidRPr="00643EBB">
        <w:t>е) в позиции 6 указывается сумма денежных средств, подлежащих оплате поставщиками (подрядчиками, исполнителями) в отчетном финансовом году субподрядчикам (соисполнителям) из числа субъектов малого предпринимательства и социально ориентированных некоммерческих организаций, привлеченным к исполнению контрактов, заключенных в отчетном финансовом году, а также до начала отчетного финансового года по результатам определений поставщиков (подрядчиков, исполнителей), в извещениях об осуществлении которых было установлено требование к поставщику (подрядчику, исполнителю), не являющемуся субъектом малого предпринимательства или социально ориентированной некоммерческой организацией, о привлечении к исполнению контракта субподрядчиков (соисполнителей) из числа субъектов малого предпринимательства и социально ориентированных некоммерческих организаций. При этом в этой позиции учитываются только объемы фактического привлечения в отчетном году к исполнению контрактов субподрядчиков (соисполнителей) из числа субъектов малого предпринимательства и социально ориентированных некоммерческих организаций, но не более объема, установленного условиями контракта в виде процента цены контракта. В случае если поставщик (подрядчик, исполнитель), с которым заключен контракт в соответствии с частью 5 статьи 30 Федерального закона, является субъектом малого предпринимательства или социально ориентированной некоммерческой организацией, то в этой позиции учитывается объем, установленный условиями контракта в виде процента цены контракта;</w:t>
      </w:r>
    </w:p>
    <w:p w:rsidR="00E27B0C" w:rsidRPr="00643EBB" w:rsidRDefault="00E27B0C">
      <w:pPr>
        <w:pStyle w:val="ConsPlusNormal"/>
        <w:ind w:firstLine="540"/>
        <w:jc w:val="both"/>
      </w:pPr>
      <w:r w:rsidRPr="00643EBB">
        <w:t>ж) в позиции 7 указывается объем закупок, который заказчик осуществил у субъектов малого предпринимательства и социально ориентированных некоммерческих организаций в отчетном году, рассчитанный как сумма значений объемов, указанных в позициях 5 и 6 (тыс. рублей);</w:t>
      </w:r>
    </w:p>
    <w:p w:rsidR="00E27B0C" w:rsidRPr="00643EBB" w:rsidRDefault="00E27B0C">
      <w:pPr>
        <w:pStyle w:val="ConsPlusNormal"/>
        <w:ind w:firstLine="540"/>
        <w:jc w:val="both"/>
      </w:pPr>
      <w:r w:rsidRPr="00643EBB">
        <w:t>з) в позиции 8 указывается доля закупок, которые заказчик осуществил у субъектов малого предпринимательства и социально ориентированных некоммерческих организаций в отчетном году, рассчитанная как процентная доля объема закупок, указанного в позиции 7, по отношению к совокупному годовому объему закупок, рассчитанному с учетом части 1.1 статьи 30 Федерального закона и указанному в позиции 3 (процентов);</w:t>
      </w:r>
    </w:p>
    <w:p w:rsidR="00E27B0C" w:rsidRPr="00643EBB" w:rsidRDefault="00E27B0C">
      <w:pPr>
        <w:pStyle w:val="ConsPlusNormal"/>
        <w:ind w:firstLine="540"/>
        <w:jc w:val="both"/>
      </w:pPr>
      <w:r w:rsidRPr="00643EBB">
        <w:t>и) в позиции 9 указывается общая сумма начальных (максимальных) цен контрактов несостоявшихся процедур закупок (открытых конкурсов, конкурсов с ограниченным участием, двухэтапных конкурсов, повторных конкурсов, аукционов в электронной форме, запросов котировок, запросов предложений), в которых было установлено ограничение в отношении участников закупок, которыми могли быть только субъекты малого предпринимательства и социально ориентированные некоммерческие организации и по результатам проведения которых контракт не заключен либо заключен по основаниям, предусмотренным пунктом 25 части 1 статьи 93 Федерального закона (тыс. рублей).</w:t>
      </w:r>
    </w:p>
    <w:p w:rsidR="00E27B0C" w:rsidRPr="00643EBB" w:rsidRDefault="00E27B0C">
      <w:pPr>
        <w:pStyle w:val="ConsPlusNormal"/>
        <w:ind w:firstLine="540"/>
        <w:jc w:val="both"/>
      </w:pPr>
      <w:r w:rsidRPr="00643EBB">
        <w:t>3. В разделе III:</w:t>
      </w:r>
    </w:p>
    <w:p w:rsidR="00E27B0C" w:rsidRPr="00643EBB" w:rsidRDefault="00E27B0C">
      <w:pPr>
        <w:pStyle w:val="ConsPlusNormal"/>
        <w:ind w:firstLine="540"/>
        <w:jc w:val="both"/>
      </w:pPr>
      <w:r w:rsidRPr="00643EBB">
        <w:t>а) в позиции 1 указываются уникальные номера реестровых записей контрактов, заключенных с субъектами малого предпринимательства и социально ориентированными некоммерческими организациями, из реестра контрактов, заключенных заказчиками;</w:t>
      </w:r>
    </w:p>
    <w:p w:rsidR="00E27B0C" w:rsidRPr="00643EBB" w:rsidRDefault="00E27B0C">
      <w:pPr>
        <w:pStyle w:val="ConsPlusNormal"/>
        <w:ind w:firstLine="540"/>
        <w:jc w:val="both"/>
      </w:pPr>
      <w:r w:rsidRPr="00643EBB">
        <w:t>б) в позиции 2 указываются все уникальные номера реестровых записей из реестра контрактов, заключенных заказчиками, в отношении контрактов, содержащих условие о привлечении к исполнению контрактов субподрядчиков (соисполнителей) из числа субъектов малого предпринимательства и социально ориентированных некоммерческих организаций;</w:t>
      </w:r>
    </w:p>
    <w:p w:rsidR="00E27B0C" w:rsidRPr="00643EBB" w:rsidRDefault="00E27B0C">
      <w:pPr>
        <w:pStyle w:val="ConsPlusNormal"/>
        <w:ind w:firstLine="540"/>
        <w:jc w:val="both"/>
      </w:pPr>
      <w:r w:rsidRPr="00643EBB">
        <w:t xml:space="preserve">в) в позиции 3 указываются уникальные номера реестровых записей контрактов, заключенных по основаниям, предусмотренным частью 1.1 статьи 30 Федерального закона, из реестра контрактов, </w:t>
      </w:r>
      <w:r w:rsidRPr="00643EBB">
        <w:lastRenderedPageBreak/>
        <w:t>заключенных заказчиками.</w:t>
      </w:r>
    </w:p>
    <w:p w:rsidR="00E27B0C" w:rsidRPr="00643EBB" w:rsidRDefault="00E27B0C">
      <w:pPr>
        <w:pStyle w:val="ConsPlusNormal"/>
        <w:jc w:val="both"/>
      </w:pPr>
    </w:p>
    <w:p w:rsidR="00E27B0C" w:rsidRPr="00643EBB" w:rsidRDefault="00E27B0C">
      <w:pPr>
        <w:pStyle w:val="ConsPlusNormal"/>
        <w:jc w:val="both"/>
      </w:pPr>
    </w:p>
    <w:p w:rsidR="00E27B0C" w:rsidRPr="00643EBB" w:rsidRDefault="00E27B0C">
      <w:pPr>
        <w:pStyle w:val="ConsPlusNormal"/>
        <w:jc w:val="both"/>
      </w:pPr>
    </w:p>
    <w:p w:rsidR="00E27B0C" w:rsidRPr="00643EBB" w:rsidRDefault="00E27B0C">
      <w:pPr>
        <w:pStyle w:val="ConsPlusNormal"/>
        <w:jc w:val="both"/>
      </w:pPr>
    </w:p>
    <w:p w:rsidR="00E27B0C" w:rsidRPr="00643EBB" w:rsidRDefault="00E27B0C">
      <w:pPr>
        <w:pStyle w:val="ConsPlusNormal"/>
        <w:jc w:val="both"/>
      </w:pPr>
    </w:p>
    <w:p w:rsidR="00E27B0C" w:rsidRPr="00643EBB" w:rsidRDefault="00E27B0C">
      <w:pPr>
        <w:pStyle w:val="ConsPlusNormal"/>
        <w:jc w:val="right"/>
        <w:outlineLvl w:val="0"/>
      </w:pPr>
      <w:bookmarkStart w:id="8" w:name="Par98"/>
      <w:bookmarkEnd w:id="8"/>
      <w:r w:rsidRPr="00643EBB">
        <w:t>Утверждена</w:t>
      </w:r>
    </w:p>
    <w:p w:rsidR="00E27B0C" w:rsidRPr="00643EBB" w:rsidRDefault="00E27B0C">
      <w:pPr>
        <w:pStyle w:val="ConsPlusNormal"/>
        <w:jc w:val="right"/>
      </w:pPr>
      <w:r w:rsidRPr="00643EBB">
        <w:t>постановлением Правительства</w:t>
      </w:r>
    </w:p>
    <w:p w:rsidR="00E27B0C" w:rsidRPr="00643EBB" w:rsidRDefault="00E27B0C">
      <w:pPr>
        <w:pStyle w:val="ConsPlusNormal"/>
        <w:jc w:val="right"/>
      </w:pPr>
      <w:r w:rsidRPr="00643EBB">
        <w:t>Российской Федерации</w:t>
      </w:r>
    </w:p>
    <w:p w:rsidR="00E27B0C" w:rsidRPr="00643EBB" w:rsidRDefault="00E27B0C">
      <w:pPr>
        <w:pStyle w:val="ConsPlusNormal"/>
        <w:jc w:val="right"/>
      </w:pPr>
      <w:r w:rsidRPr="00643EBB">
        <w:t xml:space="preserve">от 17 марта 2015 г. </w:t>
      </w:r>
      <w:r w:rsidR="00643EBB">
        <w:t>№</w:t>
      </w:r>
      <w:r w:rsidRPr="00643EBB">
        <w:t xml:space="preserve"> 238</w:t>
      </w:r>
    </w:p>
    <w:p w:rsidR="00E27B0C" w:rsidRPr="00643EBB" w:rsidRDefault="00E27B0C">
      <w:pPr>
        <w:pStyle w:val="ConsPlusNormal"/>
        <w:jc w:val="both"/>
      </w:pPr>
    </w:p>
    <w:p w:rsidR="00E27B0C" w:rsidRPr="00643EBB" w:rsidRDefault="00E27B0C">
      <w:pPr>
        <w:pStyle w:val="ConsPlusNonformat"/>
        <w:jc w:val="both"/>
      </w:pPr>
      <w:bookmarkStart w:id="9" w:name="Par103"/>
      <w:bookmarkEnd w:id="9"/>
      <w:r w:rsidRPr="00643EBB">
        <w:t xml:space="preserve">                                   ФОРМА</w:t>
      </w:r>
    </w:p>
    <w:p w:rsidR="00E27B0C" w:rsidRPr="00643EBB" w:rsidRDefault="00E27B0C">
      <w:pPr>
        <w:pStyle w:val="ConsPlusNonformat"/>
        <w:jc w:val="both"/>
      </w:pPr>
      <w:r w:rsidRPr="00643EBB">
        <w:t xml:space="preserve">                отчета об объеме закупок у субъектов малого</w:t>
      </w:r>
    </w:p>
    <w:p w:rsidR="00E27B0C" w:rsidRPr="00643EBB" w:rsidRDefault="00E27B0C">
      <w:pPr>
        <w:pStyle w:val="ConsPlusNonformat"/>
        <w:jc w:val="both"/>
      </w:pPr>
      <w:r w:rsidRPr="00643EBB">
        <w:t xml:space="preserve">              предпринимательства и социально ориентированных</w:t>
      </w:r>
    </w:p>
    <w:p w:rsidR="00E27B0C" w:rsidRPr="00643EBB" w:rsidRDefault="00E27B0C">
      <w:pPr>
        <w:pStyle w:val="ConsPlusNonformat"/>
        <w:jc w:val="both"/>
      </w:pPr>
      <w:r w:rsidRPr="00643EBB">
        <w:t xml:space="preserve">                        некоммерческих организаций</w:t>
      </w:r>
    </w:p>
    <w:p w:rsidR="00E27B0C" w:rsidRPr="00643EBB" w:rsidRDefault="00E27B0C">
      <w:pPr>
        <w:pStyle w:val="ConsPlusNonformat"/>
        <w:jc w:val="both"/>
      </w:pPr>
      <w:r w:rsidRPr="00643EBB">
        <w:t xml:space="preserve">                           за ____ отчетный год</w:t>
      </w:r>
    </w:p>
    <w:p w:rsidR="00E27B0C" w:rsidRPr="00643EBB" w:rsidRDefault="00E27B0C">
      <w:pPr>
        <w:pStyle w:val="ConsPlusNonformat"/>
        <w:jc w:val="both"/>
      </w:pPr>
    </w:p>
    <w:p w:rsidR="00E27B0C" w:rsidRPr="00643EBB" w:rsidRDefault="00E27B0C">
      <w:pPr>
        <w:pStyle w:val="ConsPlusNonformat"/>
        <w:jc w:val="both"/>
      </w:pPr>
      <w:bookmarkStart w:id="10" w:name="Par109"/>
      <w:bookmarkEnd w:id="10"/>
      <w:r w:rsidRPr="00643EBB">
        <w:t xml:space="preserve">                         I. Сведения о заказчике:</w:t>
      </w:r>
    </w:p>
    <w:p w:rsidR="00E27B0C" w:rsidRPr="00643EBB" w:rsidRDefault="00E27B0C">
      <w:pPr>
        <w:pStyle w:val="ConsPlusNonformat"/>
        <w:jc w:val="both"/>
      </w:pPr>
    </w:p>
    <w:p w:rsidR="00E27B0C" w:rsidRPr="00643EBB" w:rsidRDefault="00E27B0C">
      <w:pPr>
        <w:pStyle w:val="ConsPlusNonformat"/>
        <w:jc w:val="both"/>
      </w:pPr>
      <w:bookmarkStart w:id="11" w:name="Par111"/>
      <w:bookmarkEnd w:id="11"/>
      <w:r w:rsidRPr="00643EBB">
        <w:t xml:space="preserve">    Наименование</w:t>
      </w:r>
    </w:p>
    <w:p w:rsidR="00E27B0C" w:rsidRPr="00643EBB" w:rsidRDefault="00E27B0C">
      <w:pPr>
        <w:pStyle w:val="ConsPlusNonformat"/>
        <w:jc w:val="both"/>
      </w:pPr>
      <w:bookmarkStart w:id="12" w:name="Par112"/>
      <w:bookmarkEnd w:id="12"/>
      <w:r w:rsidRPr="00643EBB">
        <w:t xml:space="preserve">    Организационно-правовая форма</w:t>
      </w:r>
    </w:p>
    <w:p w:rsidR="00E27B0C" w:rsidRPr="00643EBB" w:rsidRDefault="00E27B0C">
      <w:pPr>
        <w:pStyle w:val="ConsPlusNonformat"/>
        <w:jc w:val="both"/>
      </w:pPr>
      <w:bookmarkStart w:id="13" w:name="Par113"/>
      <w:bookmarkEnd w:id="13"/>
      <w:r w:rsidRPr="00643EBB">
        <w:t xml:space="preserve">    Место нахождения (адрес), телефон, адрес электронной почты</w:t>
      </w:r>
    </w:p>
    <w:p w:rsidR="00E27B0C" w:rsidRPr="00643EBB" w:rsidRDefault="00E27B0C">
      <w:pPr>
        <w:pStyle w:val="ConsPlusNonformat"/>
        <w:jc w:val="both"/>
      </w:pPr>
      <w:bookmarkStart w:id="14" w:name="Par114"/>
      <w:bookmarkEnd w:id="14"/>
      <w:r w:rsidRPr="00643EBB">
        <w:t xml:space="preserve">    ИНН</w:t>
      </w:r>
    </w:p>
    <w:p w:rsidR="00E27B0C" w:rsidRPr="00643EBB" w:rsidRDefault="00E27B0C">
      <w:pPr>
        <w:pStyle w:val="ConsPlusNonformat"/>
        <w:jc w:val="both"/>
      </w:pPr>
      <w:bookmarkStart w:id="15" w:name="Par115"/>
      <w:bookmarkEnd w:id="15"/>
      <w:r w:rsidRPr="00643EBB">
        <w:t xml:space="preserve">    КПП</w:t>
      </w:r>
    </w:p>
    <w:p w:rsidR="00E27B0C" w:rsidRPr="00643EBB" w:rsidRDefault="00E27B0C">
      <w:pPr>
        <w:pStyle w:val="ConsPlusNonformat"/>
        <w:jc w:val="both"/>
      </w:pPr>
      <w:bookmarkStart w:id="16" w:name="Par116"/>
      <w:bookmarkEnd w:id="16"/>
      <w:r w:rsidRPr="00643EBB">
        <w:t xml:space="preserve">    по ОКОПФ</w:t>
      </w:r>
    </w:p>
    <w:p w:rsidR="00E27B0C" w:rsidRPr="00643EBB" w:rsidRDefault="00E27B0C">
      <w:pPr>
        <w:pStyle w:val="ConsPlusNonformat"/>
        <w:jc w:val="both"/>
      </w:pPr>
      <w:r w:rsidRPr="00643EBB">
        <w:t xml:space="preserve">    по ОКПО</w:t>
      </w:r>
    </w:p>
    <w:p w:rsidR="00E27B0C" w:rsidRPr="00643EBB" w:rsidRDefault="00E27B0C">
      <w:pPr>
        <w:pStyle w:val="ConsPlusNonformat"/>
        <w:jc w:val="both"/>
      </w:pPr>
      <w:r w:rsidRPr="00643EBB">
        <w:t xml:space="preserve">    по ОКТМО</w:t>
      </w:r>
    </w:p>
    <w:p w:rsidR="00E27B0C" w:rsidRPr="00643EBB" w:rsidRDefault="00E27B0C">
      <w:pPr>
        <w:pStyle w:val="ConsPlusNonformat"/>
        <w:jc w:val="both"/>
      </w:pPr>
    </w:p>
    <w:p w:rsidR="00E27B0C" w:rsidRPr="00643EBB" w:rsidRDefault="00E27B0C">
      <w:pPr>
        <w:pStyle w:val="ConsPlusNonformat"/>
        <w:jc w:val="both"/>
      </w:pPr>
      <w:bookmarkStart w:id="17" w:name="Par120"/>
      <w:bookmarkEnd w:id="17"/>
      <w:r w:rsidRPr="00643EBB">
        <w:t xml:space="preserve">            II. Информация об объеме закупок у субъектов малого</w:t>
      </w:r>
    </w:p>
    <w:p w:rsidR="00E27B0C" w:rsidRPr="00643EBB" w:rsidRDefault="00E27B0C">
      <w:pPr>
        <w:pStyle w:val="ConsPlusNonformat"/>
        <w:jc w:val="both"/>
      </w:pPr>
      <w:r w:rsidRPr="00643EBB">
        <w:t xml:space="preserve">      предпринимательства и социально ориентированных некоммерческих</w:t>
      </w:r>
    </w:p>
    <w:p w:rsidR="00E27B0C" w:rsidRPr="00643EBB" w:rsidRDefault="00E27B0C">
      <w:pPr>
        <w:pStyle w:val="ConsPlusNonformat"/>
        <w:jc w:val="both"/>
      </w:pPr>
      <w:r w:rsidRPr="00643EBB">
        <w:t xml:space="preserve">    организаций, о несостоявшемся определении поставщиков (подрядчиков,</w:t>
      </w:r>
    </w:p>
    <w:p w:rsidR="00E27B0C" w:rsidRPr="00643EBB" w:rsidRDefault="00E27B0C">
      <w:pPr>
        <w:pStyle w:val="ConsPlusNonformat"/>
        <w:jc w:val="both"/>
      </w:pPr>
      <w:r w:rsidRPr="00643EBB">
        <w:t xml:space="preserve">       исполнителей) с участием субъектов малого предпринимательства</w:t>
      </w:r>
    </w:p>
    <w:p w:rsidR="00E27B0C" w:rsidRPr="00643EBB" w:rsidRDefault="00E27B0C">
      <w:pPr>
        <w:pStyle w:val="ConsPlusNonformat"/>
        <w:jc w:val="both"/>
      </w:pPr>
      <w:r w:rsidRPr="00643EBB">
        <w:t xml:space="preserve">          и социально ориентированных некоммерческих организаций</w:t>
      </w:r>
    </w:p>
    <w:p w:rsidR="00E27B0C" w:rsidRPr="00643EBB" w:rsidRDefault="00E27B0C">
      <w:pPr>
        <w:pStyle w:val="ConsPlusNormal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27"/>
        <w:gridCol w:w="7088"/>
        <w:gridCol w:w="1924"/>
      </w:tblGrid>
      <w:tr w:rsidR="00643EBB" w:rsidRPr="00643EBB">
        <w:tc>
          <w:tcPr>
            <w:tcW w:w="771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  <w:jc w:val="center"/>
            </w:pPr>
            <w:r w:rsidRPr="00643EBB">
              <w:t>Наименование показателя, единица измерения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  <w:jc w:val="center"/>
            </w:pPr>
            <w:r w:rsidRPr="00643EBB">
              <w:t>Величина показателя</w:t>
            </w:r>
          </w:p>
        </w:tc>
      </w:tr>
      <w:tr w:rsidR="00643EBB" w:rsidRPr="00643EBB">
        <w:tc>
          <w:tcPr>
            <w:tcW w:w="9639" w:type="dxa"/>
            <w:gridSpan w:val="3"/>
            <w:tcBorders>
              <w:top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  <w:jc w:val="center"/>
              <w:outlineLvl w:val="2"/>
            </w:pPr>
            <w:bookmarkStart w:id="18" w:name="Par128"/>
            <w:bookmarkEnd w:id="18"/>
            <w:r w:rsidRPr="00643EBB">
              <w:t>Расчет объема закупок, который заказчик обязан осуществить у субъектов малого предпринимательства и социально ориентированных некоммерческих организаций в отчетном году</w:t>
            </w:r>
          </w:p>
        </w:tc>
      </w:tr>
      <w:tr w:rsidR="00643EBB" w:rsidRPr="00643EBB">
        <w:tc>
          <w:tcPr>
            <w:tcW w:w="62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  <w:jc w:val="center"/>
            </w:pPr>
            <w:bookmarkStart w:id="19" w:name="Par129"/>
            <w:bookmarkEnd w:id="19"/>
            <w:r w:rsidRPr="00643EBB">
              <w:t>1.</w:t>
            </w:r>
          </w:p>
        </w:tc>
        <w:tc>
          <w:tcPr>
            <w:tcW w:w="708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  <w:r w:rsidRPr="00643EBB">
              <w:t>Совокупный годовой объем закупок, за исключением объема закупок, сведения о которых составляют государственную тайну (тыс. рублей)</w:t>
            </w:r>
          </w:p>
        </w:tc>
        <w:tc>
          <w:tcPr>
            <w:tcW w:w="192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</w:p>
        </w:tc>
      </w:tr>
      <w:tr w:rsidR="00643EBB" w:rsidRPr="00643EBB">
        <w:tc>
          <w:tcPr>
            <w:tcW w:w="62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  <w:jc w:val="center"/>
            </w:pPr>
            <w:bookmarkStart w:id="20" w:name="Par132"/>
            <w:bookmarkEnd w:id="20"/>
            <w:r w:rsidRPr="00643EBB">
              <w:t>2.</w:t>
            </w:r>
          </w:p>
        </w:tc>
        <w:tc>
          <w:tcPr>
            <w:tcW w:w="708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  <w:r w:rsidRPr="00643EBB">
              <w:t>Общий объем финансового обеспечения для оплаты контрактов в отчетном году в рамках осуществления закупок, предусмотренных частью 1.1 статьи 30 Федерального закона "О контрактной системе в сфере закупок товаров, работ, услуг для государственных и муниципальных нужд" (тыс. рублей):</w:t>
            </w:r>
          </w:p>
        </w:tc>
        <w:tc>
          <w:tcPr>
            <w:tcW w:w="192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</w:p>
        </w:tc>
      </w:tr>
      <w:tr w:rsidR="00643EBB" w:rsidRPr="00643EBB">
        <w:tc>
          <w:tcPr>
            <w:tcW w:w="62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</w:p>
        </w:tc>
        <w:tc>
          <w:tcPr>
            <w:tcW w:w="708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  <w:r w:rsidRPr="00643EBB">
              <w:t>объем финансового обеспечения для оплаты в отчетном году контрактов, заключаемых на оказание услуг по предоставлению кредитов (тыс. рублей)</w:t>
            </w:r>
          </w:p>
        </w:tc>
        <w:tc>
          <w:tcPr>
            <w:tcW w:w="192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</w:p>
        </w:tc>
      </w:tr>
      <w:tr w:rsidR="00643EBB" w:rsidRPr="00643EBB">
        <w:tc>
          <w:tcPr>
            <w:tcW w:w="62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</w:p>
        </w:tc>
        <w:tc>
          <w:tcPr>
            <w:tcW w:w="708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  <w:r w:rsidRPr="00643EBB">
              <w:t>объем финансового обеспечения для оплаты в отчетном году контрактов, заключаемых с единственным поставщиком (подрядчиком, исполнителем) в соответствии с частью 1 статьи 93 Федерального закона "О контрактной системе в сфере закупок товаров, работ, услуг для государственных и муниципальных нужд" (далее - Федеральный закон) (тыс. рублей)</w:t>
            </w:r>
          </w:p>
        </w:tc>
        <w:tc>
          <w:tcPr>
            <w:tcW w:w="192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</w:p>
        </w:tc>
      </w:tr>
      <w:tr w:rsidR="00643EBB" w:rsidRPr="00643EBB">
        <w:tc>
          <w:tcPr>
            <w:tcW w:w="62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</w:p>
        </w:tc>
        <w:tc>
          <w:tcPr>
            <w:tcW w:w="708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  <w:r w:rsidRPr="00643EBB">
              <w:t xml:space="preserve">объем финансового обеспечения для оплаты в отчетном году </w:t>
            </w:r>
            <w:r w:rsidRPr="00643EBB">
              <w:lastRenderedPageBreak/>
              <w:t>контрактов, заключаемых на выполнение работ в области использования атомной энергии (тыс. рублей)</w:t>
            </w:r>
          </w:p>
        </w:tc>
        <w:tc>
          <w:tcPr>
            <w:tcW w:w="192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</w:p>
        </w:tc>
      </w:tr>
      <w:tr w:rsidR="00643EBB" w:rsidRPr="00643EBB">
        <w:tc>
          <w:tcPr>
            <w:tcW w:w="62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</w:p>
        </w:tc>
        <w:tc>
          <w:tcPr>
            <w:tcW w:w="708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  <w:r w:rsidRPr="00643EBB">
              <w:t>объем финансового обеспечения для оплаты в отчетном году контрактов, заключаемых по результатам закрытых способов определения поставщиков (подрядчиков, исполнителей) (тыс. рублей)</w:t>
            </w:r>
          </w:p>
        </w:tc>
        <w:tc>
          <w:tcPr>
            <w:tcW w:w="192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</w:p>
        </w:tc>
      </w:tr>
      <w:tr w:rsidR="00643EBB" w:rsidRPr="00643EBB">
        <w:tc>
          <w:tcPr>
            <w:tcW w:w="62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  <w:jc w:val="center"/>
            </w:pPr>
            <w:bookmarkStart w:id="21" w:name="Par147"/>
            <w:bookmarkEnd w:id="21"/>
            <w:r w:rsidRPr="00643EBB">
              <w:t>3.</w:t>
            </w:r>
          </w:p>
        </w:tc>
        <w:tc>
          <w:tcPr>
            <w:tcW w:w="708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  <w:r w:rsidRPr="00643EBB">
              <w:t>Совокупный годовой объем закупок, рассчитанный за вычетом закупок, предусмотренных частью 1.1 статьи 30 Федерального закона</w:t>
            </w:r>
          </w:p>
        </w:tc>
        <w:tc>
          <w:tcPr>
            <w:tcW w:w="192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</w:p>
        </w:tc>
      </w:tr>
      <w:tr w:rsidR="00643EBB" w:rsidRPr="00643EBB">
        <w:tc>
          <w:tcPr>
            <w:tcW w:w="62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  <w:jc w:val="center"/>
            </w:pPr>
            <w:bookmarkStart w:id="22" w:name="Par150"/>
            <w:bookmarkEnd w:id="22"/>
            <w:r w:rsidRPr="00643EBB">
              <w:t>4.</w:t>
            </w:r>
          </w:p>
        </w:tc>
        <w:tc>
          <w:tcPr>
            <w:tcW w:w="708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  <w:r w:rsidRPr="00643EBB">
              <w:t>Объем закупок, который заказчик обязан осуществить у субъектов малого предпринимательства и социально ориентированных некоммерческих организаций в отчетном году (не менее чем 15 процентов совокупного годового объема закупок, рассчитанного с учетом части 1.1 статьи 30 Федерального закона) (тыс. рублей)</w:t>
            </w:r>
          </w:p>
        </w:tc>
        <w:tc>
          <w:tcPr>
            <w:tcW w:w="192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</w:p>
        </w:tc>
      </w:tr>
      <w:tr w:rsidR="00643EBB" w:rsidRPr="00643EBB">
        <w:tc>
          <w:tcPr>
            <w:tcW w:w="9639" w:type="dxa"/>
            <w:gridSpan w:val="3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  <w:jc w:val="center"/>
              <w:outlineLvl w:val="2"/>
            </w:pPr>
            <w:bookmarkStart w:id="23" w:name="Par153"/>
            <w:bookmarkEnd w:id="23"/>
            <w:r w:rsidRPr="00643EBB">
              <w:t>Объем закупок, который заказчик осуществил у субъектов малого предпринимательства и социально ориентированных некоммерческих организаций в отчетном году</w:t>
            </w:r>
          </w:p>
        </w:tc>
      </w:tr>
      <w:tr w:rsidR="00643EBB" w:rsidRPr="00643EBB">
        <w:tc>
          <w:tcPr>
            <w:tcW w:w="62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  <w:jc w:val="center"/>
            </w:pPr>
            <w:bookmarkStart w:id="24" w:name="Par154"/>
            <w:bookmarkEnd w:id="24"/>
            <w:r w:rsidRPr="00643EBB">
              <w:t>5.</w:t>
            </w:r>
          </w:p>
        </w:tc>
        <w:tc>
          <w:tcPr>
            <w:tcW w:w="708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  <w:r w:rsidRPr="00643EBB">
              <w:t>Объем закупок в отчетном году, осуществленных по результатам состоявшихся процедур определения поставщика (подрядчика, исполнителя), в извещении об осуществлении которых было установлено ограничение в отношении участников закупок, которыми могли быть только субъекты малого предпринимательства и социально ориентированные некоммерческие организации (тыс. рублей)</w:t>
            </w:r>
          </w:p>
        </w:tc>
        <w:tc>
          <w:tcPr>
            <w:tcW w:w="192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</w:p>
        </w:tc>
      </w:tr>
      <w:tr w:rsidR="00643EBB" w:rsidRPr="00643EBB">
        <w:tc>
          <w:tcPr>
            <w:tcW w:w="62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  <w:jc w:val="center"/>
            </w:pPr>
            <w:bookmarkStart w:id="25" w:name="Par157"/>
            <w:bookmarkEnd w:id="25"/>
            <w:r w:rsidRPr="00643EBB">
              <w:t>6.</w:t>
            </w:r>
          </w:p>
        </w:tc>
        <w:tc>
          <w:tcPr>
            <w:tcW w:w="708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  <w:r w:rsidRPr="00643EBB">
              <w:t>Объем привлечения в отчетном году субподрядчиков и соисполнителей из числа субъектов малого предпринимательства и социально ориентированных некоммерческих организаций к исполнению контрактов, заключенных по результатам определений поставщиков (подрядчиков, исполнителей), в извещениях об осуществлении которых было установлено требование к поставщику (подрядчику, исполнителю), не являющемуся субъектом малого предпринимательства или социально ориентированной некоммерческой организацией, о привлечении к исполнению контракта субподрядчиков (соисполнителей) из числа субъектов малого предпринимательства и социально ориентированных некоммерческих организаций (тыс. рублей)</w:t>
            </w:r>
          </w:p>
        </w:tc>
        <w:tc>
          <w:tcPr>
            <w:tcW w:w="192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</w:p>
        </w:tc>
      </w:tr>
      <w:tr w:rsidR="00643EBB" w:rsidRPr="00643EBB">
        <w:tc>
          <w:tcPr>
            <w:tcW w:w="62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  <w:jc w:val="center"/>
            </w:pPr>
            <w:bookmarkStart w:id="26" w:name="Par160"/>
            <w:bookmarkEnd w:id="26"/>
            <w:r w:rsidRPr="00643EBB">
              <w:t>7.</w:t>
            </w:r>
          </w:p>
        </w:tc>
        <w:tc>
          <w:tcPr>
            <w:tcW w:w="708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  <w:r w:rsidRPr="00643EBB">
              <w:t>Объем закупок, который заказчик осуществил у субъектов малого предпринимательства и социально ориентированных некоммерческих организаций в отчетном году (тыс. рублей)</w:t>
            </w:r>
          </w:p>
        </w:tc>
        <w:tc>
          <w:tcPr>
            <w:tcW w:w="192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</w:p>
        </w:tc>
      </w:tr>
      <w:tr w:rsidR="00643EBB" w:rsidRPr="00643EBB">
        <w:tc>
          <w:tcPr>
            <w:tcW w:w="62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  <w:jc w:val="center"/>
            </w:pPr>
            <w:bookmarkStart w:id="27" w:name="Par163"/>
            <w:bookmarkEnd w:id="27"/>
            <w:r w:rsidRPr="00643EBB">
              <w:t>8.</w:t>
            </w:r>
          </w:p>
        </w:tc>
        <w:tc>
          <w:tcPr>
            <w:tcW w:w="708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  <w:r w:rsidRPr="00643EBB">
              <w:t>Доля закупок, которые заказчик осуществил у субъектов малого предпринимательства и социально ориентированных некоммерческих организаций в отчетном году, в совокупном годовом объеме закупок, за исключением объема закупок, сведения о которых составляют государственную тайну (процентов) и за вычетом закупок, предусмотренных частью 1.1 статьи 30 Федерального закона (процентов)</w:t>
            </w:r>
          </w:p>
        </w:tc>
        <w:tc>
          <w:tcPr>
            <w:tcW w:w="192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</w:p>
        </w:tc>
      </w:tr>
      <w:tr w:rsidR="00643EBB" w:rsidRPr="00643EBB">
        <w:tc>
          <w:tcPr>
            <w:tcW w:w="62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</w:p>
        </w:tc>
        <w:tc>
          <w:tcPr>
            <w:tcW w:w="9012" w:type="dxa"/>
            <w:gridSpan w:val="2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  <w:jc w:val="center"/>
              <w:outlineLvl w:val="2"/>
            </w:pPr>
            <w:bookmarkStart w:id="28" w:name="Par167"/>
            <w:bookmarkEnd w:id="28"/>
            <w:r w:rsidRPr="00643EBB">
              <w:t>Информация о несостоявшихся определениях поставщиков (подрядчиков, исполнителей) с участием субъектов малого предпринимательства и социально ориентированных некоммерческих организаций</w:t>
            </w:r>
          </w:p>
        </w:tc>
      </w:tr>
      <w:tr w:rsidR="00643EBB" w:rsidRPr="00643EBB">
        <w:tc>
          <w:tcPr>
            <w:tcW w:w="627" w:type="dxa"/>
            <w:tcBorders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  <w:jc w:val="center"/>
            </w:pPr>
            <w:bookmarkStart w:id="29" w:name="Par168"/>
            <w:bookmarkEnd w:id="29"/>
            <w:r w:rsidRPr="00643EBB">
              <w:t>9.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  <w:r w:rsidRPr="00643EBB">
              <w:t>Сумма начальных (максимальных) цен контрактов несостоявшихся определений поставщиков (подрядчиков, исполнителей) с участием субъектов малого предпринимательства и социально ориентированных некоммерческих организаций (тыс. рублей)</w:t>
            </w:r>
          </w:p>
        </w:tc>
        <w:tc>
          <w:tcPr>
            <w:tcW w:w="1924" w:type="dxa"/>
            <w:tcBorders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</w:p>
        </w:tc>
      </w:tr>
    </w:tbl>
    <w:p w:rsidR="00E27B0C" w:rsidRPr="00643EBB" w:rsidRDefault="00E27B0C">
      <w:pPr>
        <w:pStyle w:val="ConsPlusNormal"/>
        <w:jc w:val="both"/>
      </w:pPr>
    </w:p>
    <w:p w:rsidR="00E27B0C" w:rsidRPr="00643EBB" w:rsidRDefault="00E27B0C">
      <w:pPr>
        <w:pStyle w:val="ConsPlusNonformat"/>
        <w:jc w:val="both"/>
      </w:pPr>
      <w:bookmarkStart w:id="30" w:name="Par172"/>
      <w:bookmarkEnd w:id="30"/>
      <w:r w:rsidRPr="00643EBB">
        <w:t xml:space="preserve">                 III. Информация о заключенных контрактах</w:t>
      </w:r>
    </w:p>
    <w:p w:rsidR="00E27B0C" w:rsidRPr="00643EBB" w:rsidRDefault="00E27B0C">
      <w:pPr>
        <w:pStyle w:val="ConsPlusNormal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20"/>
        <w:gridCol w:w="6585"/>
        <w:gridCol w:w="2434"/>
      </w:tblGrid>
      <w:tr w:rsidR="00643EBB" w:rsidRPr="00643EBB">
        <w:tc>
          <w:tcPr>
            <w:tcW w:w="72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  <w:jc w:val="center"/>
            </w:pPr>
            <w:r w:rsidRPr="00643EBB">
              <w:t>Виды заключенных контрактов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  <w:jc w:val="center"/>
            </w:pPr>
            <w:r w:rsidRPr="00643EBB">
              <w:t xml:space="preserve">Уникальные номера реестровых записей из </w:t>
            </w:r>
            <w:r w:rsidRPr="00643EBB">
              <w:lastRenderedPageBreak/>
              <w:t>реестра контрактов</w:t>
            </w:r>
          </w:p>
        </w:tc>
      </w:tr>
      <w:tr w:rsidR="00643EBB" w:rsidRPr="00643EBB">
        <w:tc>
          <w:tcPr>
            <w:tcW w:w="620" w:type="dxa"/>
            <w:tcBorders>
              <w:top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  <w:jc w:val="center"/>
            </w:pPr>
            <w:bookmarkStart w:id="31" w:name="Par176"/>
            <w:bookmarkEnd w:id="31"/>
            <w:r w:rsidRPr="00643EBB">
              <w:lastRenderedPageBreak/>
              <w:t>1.</w:t>
            </w:r>
          </w:p>
        </w:tc>
        <w:tc>
          <w:tcPr>
            <w:tcW w:w="6585" w:type="dxa"/>
            <w:tcBorders>
              <w:top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  <w:r w:rsidRPr="00643EBB">
              <w:t>Контракты, заключенные заказчиками с субъектами малого предпринимательства и социально ориентированными некоммерческими организациями</w:t>
            </w:r>
          </w:p>
        </w:tc>
        <w:tc>
          <w:tcPr>
            <w:tcW w:w="2434" w:type="dxa"/>
            <w:tcBorders>
              <w:top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</w:p>
        </w:tc>
      </w:tr>
      <w:tr w:rsidR="00643EBB" w:rsidRPr="00643EBB">
        <w:tc>
          <w:tcPr>
            <w:tcW w:w="620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  <w:jc w:val="center"/>
            </w:pPr>
            <w:bookmarkStart w:id="32" w:name="Par179"/>
            <w:bookmarkEnd w:id="32"/>
            <w:r w:rsidRPr="00643EBB">
              <w:t>2.</w:t>
            </w:r>
          </w:p>
        </w:tc>
        <w:tc>
          <w:tcPr>
            <w:tcW w:w="6585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  <w:r w:rsidRPr="00643EBB">
              <w:t>Контракты, содержащие условие о привлечении к исполнению контрактов субподрядчиков (соисполнителей) из числа субъектов малого предпринимательства и социально ориентированных некоммерческих организаций</w:t>
            </w:r>
          </w:p>
        </w:tc>
        <w:tc>
          <w:tcPr>
            <w:tcW w:w="243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</w:p>
        </w:tc>
      </w:tr>
      <w:tr w:rsidR="00643EBB" w:rsidRPr="00643EBB">
        <w:tc>
          <w:tcPr>
            <w:tcW w:w="620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  <w:jc w:val="center"/>
            </w:pPr>
            <w:bookmarkStart w:id="33" w:name="Par182"/>
            <w:bookmarkEnd w:id="33"/>
            <w:r w:rsidRPr="00643EBB">
              <w:t>3.</w:t>
            </w:r>
          </w:p>
        </w:tc>
        <w:tc>
          <w:tcPr>
            <w:tcW w:w="6585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  <w:r w:rsidRPr="00643EBB">
              <w:t>Контракты, заключенные по основаниям, предусмотренным частью 1.1 статьи 30 Федерального закона, в том числе:</w:t>
            </w:r>
          </w:p>
        </w:tc>
        <w:tc>
          <w:tcPr>
            <w:tcW w:w="243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</w:p>
        </w:tc>
      </w:tr>
      <w:tr w:rsidR="00643EBB" w:rsidRPr="00643EBB">
        <w:tc>
          <w:tcPr>
            <w:tcW w:w="620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</w:p>
        </w:tc>
        <w:tc>
          <w:tcPr>
            <w:tcW w:w="6585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  <w:r w:rsidRPr="00643EBB">
              <w:t>контракты на оказание услуг по предоставлению кредитов</w:t>
            </w:r>
          </w:p>
        </w:tc>
        <w:tc>
          <w:tcPr>
            <w:tcW w:w="243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</w:p>
        </w:tc>
      </w:tr>
      <w:tr w:rsidR="00643EBB" w:rsidRPr="00643EBB">
        <w:tc>
          <w:tcPr>
            <w:tcW w:w="620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</w:p>
        </w:tc>
        <w:tc>
          <w:tcPr>
            <w:tcW w:w="6585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  <w:r w:rsidRPr="00643EBB">
              <w:t>контракты, заключенные с единственным поставщиком (подрядчиком, исполнителем) в соответствии с частью 1 статьи 93 Федерального закона "О контрактной системе в сфере закупок товаров, работ, услуг для государственных и муниципальных нужд"</w:t>
            </w:r>
          </w:p>
        </w:tc>
        <w:tc>
          <w:tcPr>
            <w:tcW w:w="243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</w:p>
        </w:tc>
      </w:tr>
      <w:tr w:rsidR="00643EBB" w:rsidRPr="00643EBB">
        <w:tc>
          <w:tcPr>
            <w:tcW w:w="620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</w:p>
        </w:tc>
        <w:tc>
          <w:tcPr>
            <w:tcW w:w="6585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  <w:r w:rsidRPr="00643EBB">
              <w:t>контракты на выполнение работ в области использования атомной энергии</w:t>
            </w:r>
          </w:p>
        </w:tc>
        <w:tc>
          <w:tcPr>
            <w:tcW w:w="243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</w:p>
        </w:tc>
      </w:tr>
      <w:tr w:rsidR="00643EBB" w:rsidRPr="00643EBB">
        <w:tc>
          <w:tcPr>
            <w:tcW w:w="620" w:type="dxa"/>
            <w:tcBorders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</w:p>
        </w:tc>
        <w:tc>
          <w:tcPr>
            <w:tcW w:w="6585" w:type="dxa"/>
            <w:tcBorders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  <w:r w:rsidRPr="00643EBB">
              <w:t>контракты, при осуществлении которых применяются закрытые способы определения поставщиков (подрядчиков, исполнителей)</w:t>
            </w:r>
          </w:p>
        </w:tc>
        <w:tc>
          <w:tcPr>
            <w:tcW w:w="2434" w:type="dxa"/>
            <w:tcBorders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</w:pPr>
          </w:p>
        </w:tc>
      </w:tr>
    </w:tbl>
    <w:p w:rsidR="00E27B0C" w:rsidRPr="00643EBB" w:rsidRDefault="00E27B0C">
      <w:pPr>
        <w:pStyle w:val="ConsPlusNormal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008"/>
        <w:gridCol w:w="2477"/>
        <w:gridCol w:w="3154"/>
      </w:tblGrid>
      <w:tr w:rsidR="00643EBB" w:rsidRPr="00643EBB">
        <w:tc>
          <w:tcPr>
            <w:tcW w:w="400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  <w:ind w:left="40"/>
            </w:pPr>
            <w:r w:rsidRPr="00643EBB">
              <w:t>Руководитель</w:t>
            </w:r>
          </w:p>
          <w:p w:rsidR="00E27B0C" w:rsidRPr="00643EBB" w:rsidRDefault="00E27B0C">
            <w:pPr>
              <w:pStyle w:val="ConsPlusNormal"/>
              <w:ind w:left="40"/>
            </w:pPr>
            <w:r w:rsidRPr="00643EBB">
              <w:t>(уполномоченный работник) (должность)</w:t>
            </w:r>
          </w:p>
        </w:tc>
        <w:tc>
          <w:tcPr>
            <w:tcW w:w="2477" w:type="dxa"/>
            <w:tcMar>
              <w:top w:w="62" w:type="dxa"/>
              <w:left w:w="102" w:type="dxa"/>
              <w:bottom w:w="102" w:type="dxa"/>
              <w:right w:w="62" w:type="dxa"/>
            </w:tcMar>
            <w:vAlign w:val="bottom"/>
          </w:tcPr>
          <w:p w:rsidR="00E27B0C" w:rsidRPr="00643EBB" w:rsidRDefault="00E27B0C">
            <w:pPr>
              <w:pStyle w:val="ConsPlusNormal"/>
              <w:jc w:val="center"/>
            </w:pPr>
            <w:r w:rsidRPr="00643EBB">
              <w:t>__________________</w:t>
            </w:r>
          </w:p>
          <w:p w:rsidR="00E27B0C" w:rsidRPr="00643EBB" w:rsidRDefault="00E27B0C">
            <w:pPr>
              <w:pStyle w:val="ConsPlusNormal"/>
              <w:jc w:val="center"/>
            </w:pPr>
            <w:r w:rsidRPr="00643EBB">
              <w:t>(подпись)</w:t>
            </w:r>
          </w:p>
        </w:tc>
        <w:tc>
          <w:tcPr>
            <w:tcW w:w="3154" w:type="dxa"/>
            <w:tcMar>
              <w:top w:w="62" w:type="dxa"/>
              <w:left w:w="102" w:type="dxa"/>
              <w:bottom w:w="102" w:type="dxa"/>
              <w:right w:w="62" w:type="dxa"/>
            </w:tcMar>
            <w:vAlign w:val="bottom"/>
          </w:tcPr>
          <w:p w:rsidR="00E27B0C" w:rsidRPr="00643EBB" w:rsidRDefault="00E27B0C">
            <w:pPr>
              <w:pStyle w:val="ConsPlusNormal"/>
              <w:jc w:val="center"/>
            </w:pPr>
            <w:r w:rsidRPr="00643EBB">
              <w:t>_______________________</w:t>
            </w:r>
          </w:p>
          <w:p w:rsidR="00E27B0C" w:rsidRPr="00643EBB" w:rsidRDefault="00E27B0C">
            <w:pPr>
              <w:pStyle w:val="ConsPlusNormal"/>
              <w:jc w:val="center"/>
            </w:pPr>
            <w:r w:rsidRPr="00643EBB">
              <w:t>(расшифровка подписи)</w:t>
            </w:r>
          </w:p>
        </w:tc>
      </w:tr>
      <w:tr w:rsidR="00643EBB" w:rsidRPr="00643EBB">
        <w:tc>
          <w:tcPr>
            <w:tcW w:w="400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  <w:ind w:left="40"/>
            </w:pPr>
            <w:r w:rsidRPr="00643EBB">
              <w:t>М.П.</w:t>
            </w:r>
          </w:p>
        </w:tc>
        <w:tc>
          <w:tcPr>
            <w:tcW w:w="2477" w:type="dxa"/>
            <w:tcMar>
              <w:top w:w="62" w:type="dxa"/>
              <w:left w:w="102" w:type="dxa"/>
              <w:bottom w:w="102" w:type="dxa"/>
              <w:right w:w="62" w:type="dxa"/>
            </w:tcMar>
            <w:vAlign w:val="bottom"/>
          </w:tcPr>
          <w:p w:rsidR="00E27B0C" w:rsidRPr="00643EBB" w:rsidRDefault="00E27B0C">
            <w:pPr>
              <w:pStyle w:val="ConsPlusNormal"/>
            </w:pPr>
          </w:p>
        </w:tc>
        <w:tc>
          <w:tcPr>
            <w:tcW w:w="3154" w:type="dxa"/>
            <w:tcMar>
              <w:top w:w="62" w:type="dxa"/>
              <w:left w:w="102" w:type="dxa"/>
              <w:bottom w:w="102" w:type="dxa"/>
              <w:right w:w="62" w:type="dxa"/>
            </w:tcMar>
            <w:vAlign w:val="bottom"/>
          </w:tcPr>
          <w:p w:rsidR="00E27B0C" w:rsidRPr="00643EBB" w:rsidRDefault="00E27B0C">
            <w:pPr>
              <w:pStyle w:val="ConsPlusNormal"/>
            </w:pPr>
          </w:p>
        </w:tc>
      </w:tr>
      <w:tr w:rsidR="00643EBB" w:rsidRPr="00643EBB">
        <w:tc>
          <w:tcPr>
            <w:tcW w:w="400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27B0C" w:rsidRPr="00643EBB" w:rsidRDefault="00E27B0C">
            <w:pPr>
              <w:pStyle w:val="ConsPlusNormal"/>
              <w:ind w:left="40"/>
            </w:pPr>
            <w:r w:rsidRPr="00643EBB">
              <w:t>"__" _____________ 20__ г.</w:t>
            </w:r>
          </w:p>
        </w:tc>
        <w:tc>
          <w:tcPr>
            <w:tcW w:w="2477" w:type="dxa"/>
            <w:tcMar>
              <w:top w:w="62" w:type="dxa"/>
              <w:left w:w="102" w:type="dxa"/>
              <w:bottom w:w="102" w:type="dxa"/>
              <w:right w:w="62" w:type="dxa"/>
            </w:tcMar>
            <w:vAlign w:val="bottom"/>
          </w:tcPr>
          <w:p w:rsidR="00E27B0C" w:rsidRPr="00643EBB" w:rsidRDefault="00E27B0C">
            <w:pPr>
              <w:pStyle w:val="ConsPlusNormal"/>
            </w:pPr>
          </w:p>
        </w:tc>
        <w:tc>
          <w:tcPr>
            <w:tcW w:w="3154" w:type="dxa"/>
            <w:tcMar>
              <w:top w:w="62" w:type="dxa"/>
              <w:left w:w="102" w:type="dxa"/>
              <w:bottom w:w="102" w:type="dxa"/>
              <w:right w:w="62" w:type="dxa"/>
            </w:tcMar>
            <w:vAlign w:val="bottom"/>
          </w:tcPr>
          <w:p w:rsidR="00E27B0C" w:rsidRPr="00643EBB" w:rsidRDefault="00E27B0C">
            <w:pPr>
              <w:pStyle w:val="ConsPlusNormal"/>
            </w:pPr>
          </w:p>
        </w:tc>
      </w:tr>
    </w:tbl>
    <w:p w:rsidR="00E27B0C" w:rsidRPr="00643EBB" w:rsidRDefault="00E27B0C">
      <w:pPr>
        <w:pStyle w:val="ConsPlusNormal"/>
        <w:jc w:val="both"/>
      </w:pPr>
    </w:p>
    <w:p w:rsidR="00E27B0C" w:rsidRPr="00643EBB" w:rsidRDefault="00E27B0C">
      <w:pPr>
        <w:pStyle w:val="ConsPlusNormal"/>
        <w:jc w:val="both"/>
      </w:pPr>
    </w:p>
    <w:p w:rsidR="00E27B0C" w:rsidRPr="00643EBB" w:rsidRDefault="00E27B0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E27B0C" w:rsidRPr="00643EBB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A46" w:rsidRDefault="00867A46">
      <w:pPr>
        <w:spacing w:after="0" w:line="240" w:lineRule="auto"/>
      </w:pPr>
      <w:r>
        <w:separator/>
      </w:r>
    </w:p>
  </w:endnote>
  <w:endnote w:type="continuationSeparator" w:id="0">
    <w:p w:rsidR="00867A46" w:rsidRDefault="0086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B0C" w:rsidRDefault="00E27B0C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A46" w:rsidRDefault="00867A46">
      <w:pPr>
        <w:spacing w:after="0" w:line="240" w:lineRule="auto"/>
      </w:pPr>
      <w:r>
        <w:separator/>
      </w:r>
    </w:p>
  </w:footnote>
  <w:footnote w:type="continuationSeparator" w:id="0">
    <w:p w:rsidR="00867A46" w:rsidRDefault="0086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B0C" w:rsidRDefault="00E27B0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EBB"/>
    <w:rsid w:val="004D6DE5"/>
    <w:rsid w:val="00643EBB"/>
    <w:rsid w:val="00867A46"/>
    <w:rsid w:val="00E2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2701</Words>
  <Characters>15398</Characters>
  <Application>Microsoft Office Word</Application>
  <DocSecurity>2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17.03.2015 N 238"О порядке подготовки отчета об объеме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 и внесении измен</vt:lpstr>
    </vt:vector>
  </TitlesOfParts>
  <Company>SPecialiST RePack</Company>
  <LinksUpToDate>false</LinksUpToDate>
  <CharactersWithSpaces>18063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17.03.2015 N 238"О порядке подготовки отчета об объеме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 и внесении измен</dc:title>
  <dc:creator>Институт госзакупок (www.roszakupki.ru)</dc:creator>
  <cp:lastModifiedBy>Институт госзакупок (www.roszakupki.ru)</cp:lastModifiedBy>
  <cp:revision>2</cp:revision>
  <dcterms:created xsi:type="dcterms:W3CDTF">2015-04-16T07:31:00Z</dcterms:created>
  <dcterms:modified xsi:type="dcterms:W3CDTF">2015-04-16T07:31:00Z</dcterms:modified>
</cp:coreProperties>
</file>