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18778B" w:rsidRDefault="00A54DC4">
      <w:pPr>
        <w:pStyle w:val="ConsPlusNormal"/>
        <w:jc w:val="both"/>
        <w:outlineLvl w:val="0"/>
      </w:pPr>
    </w:p>
    <w:p w:rsidR="00000000" w:rsidRPr="0018778B" w:rsidRDefault="00A54DC4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18778B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r w:rsidRPr="0018778B">
        <w:rPr>
          <w:b/>
          <w:bCs/>
          <w:sz w:val="16"/>
          <w:szCs w:val="16"/>
        </w:rPr>
        <w:t>ПОСТАНОВЛЕНИЕ</w:t>
      </w: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r w:rsidRPr="0018778B">
        <w:rPr>
          <w:b/>
          <w:bCs/>
          <w:sz w:val="16"/>
          <w:szCs w:val="16"/>
        </w:rPr>
        <w:t xml:space="preserve">от 5 июня 2015 г. </w:t>
      </w:r>
      <w:r w:rsidR="0018778B">
        <w:rPr>
          <w:b/>
          <w:bCs/>
          <w:sz w:val="16"/>
          <w:szCs w:val="16"/>
        </w:rPr>
        <w:t>№</w:t>
      </w:r>
      <w:r w:rsidRPr="0018778B">
        <w:rPr>
          <w:b/>
          <w:bCs/>
          <w:sz w:val="16"/>
          <w:szCs w:val="16"/>
        </w:rPr>
        <w:t xml:space="preserve"> 554</w:t>
      </w: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r w:rsidRPr="0018778B">
        <w:rPr>
          <w:b/>
          <w:bCs/>
          <w:sz w:val="16"/>
          <w:szCs w:val="16"/>
        </w:rPr>
        <w:t>О ТРЕБОВАНИЯХ</w:t>
      </w: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r w:rsidRPr="0018778B">
        <w:rPr>
          <w:b/>
          <w:bCs/>
          <w:sz w:val="16"/>
          <w:szCs w:val="16"/>
        </w:rPr>
        <w:t>К ФОРМИРОВАНИЮ, УТВЕРЖДЕНИЮ И ВЕДЕНИЮ ПЛАНА-ГРАФИКА</w:t>
      </w: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r w:rsidRPr="0018778B">
        <w:rPr>
          <w:b/>
          <w:bCs/>
          <w:sz w:val="16"/>
          <w:szCs w:val="16"/>
        </w:rPr>
        <w:t>ЗАКУПОК ТОВАРОВ, РАБОТ, УСЛУГ ДЛЯ ОБЕСПЕЧЕНИЯ НУЖД</w:t>
      </w: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r w:rsidRPr="0018778B">
        <w:rPr>
          <w:b/>
          <w:bCs/>
          <w:sz w:val="16"/>
          <w:szCs w:val="16"/>
        </w:rPr>
        <w:t>СУБЪЕКТА РОССИЙСКОЙ ФЕДЕРАЦИИ И МУНИЦИПАЛЬНЫХ НУЖД,</w:t>
      </w: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r w:rsidRPr="0018778B">
        <w:rPr>
          <w:b/>
          <w:bCs/>
          <w:sz w:val="16"/>
          <w:szCs w:val="16"/>
        </w:rPr>
        <w:t>А ТАКЖЕ О ТРЕБОВАНИЯХ К ФОРМЕ ПЛАНА-ГРАФИКА ЗАКУПОК</w:t>
      </w: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r w:rsidRPr="0018778B">
        <w:rPr>
          <w:b/>
          <w:bCs/>
          <w:sz w:val="16"/>
          <w:szCs w:val="16"/>
        </w:rPr>
        <w:t>ТОВАРОВ, РАБОТ, УСЛУГ</w:t>
      </w: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ind w:firstLine="540"/>
        <w:jc w:val="both"/>
      </w:pPr>
      <w:r w:rsidRPr="0018778B">
        <w:t>В соответствии с Федеральн</w:t>
      </w:r>
      <w:r w:rsidRPr="0018778B">
        <w:t>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1. Утвердить прилагаемые: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треб</w:t>
      </w:r>
      <w:r w:rsidRPr="0018778B">
        <w:t>ования</w:t>
      </w:r>
      <w:r w:rsidRPr="0018778B">
        <w:t xml:space="preserve">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требования</w:t>
      </w:r>
      <w:r w:rsidRPr="0018778B">
        <w:t xml:space="preserve"> к форме плана-графика заку</w:t>
      </w:r>
      <w:r w:rsidRPr="0018778B">
        <w:t>пок товаров, работ, услуг.</w:t>
      </w:r>
    </w:p>
    <w:p w:rsidR="00000000" w:rsidRPr="0018778B" w:rsidRDefault="00A54D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18778B" w:rsidRDefault="0018778B">
      <w:pPr>
        <w:pStyle w:val="ConsPlusNormal"/>
        <w:ind w:firstLine="540"/>
        <w:jc w:val="both"/>
      </w:pPr>
      <w:r>
        <w:t xml:space="preserve"> 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Пункт 2 </w:t>
      </w:r>
      <w:r w:rsidRPr="0018778B">
        <w:t>вступил</w:t>
      </w:r>
      <w:r w:rsidRPr="0018778B">
        <w:t xml:space="preserve"> в силу с 9 июня 2015 года.</w:t>
      </w:r>
    </w:p>
    <w:p w:rsidR="00000000" w:rsidRPr="0018778B" w:rsidRDefault="00A54D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18778B" w:rsidRDefault="00A54DC4">
      <w:pPr>
        <w:pStyle w:val="ConsPlusNormal"/>
        <w:ind w:firstLine="540"/>
        <w:jc w:val="both"/>
      </w:pPr>
      <w:bookmarkStart w:id="1" w:name="Par21"/>
      <w:bookmarkEnd w:id="1"/>
      <w:r w:rsidRPr="0018778B">
        <w:t>2. Признать утратившим силу постановление Правительства Российской Федерации от 21 ноября 2</w:t>
      </w:r>
      <w:r w:rsidRPr="0018778B">
        <w:t xml:space="preserve">013 г. </w:t>
      </w:r>
      <w:r w:rsidR="0018778B">
        <w:t>№</w:t>
      </w:r>
      <w:r w:rsidRPr="0018778B">
        <w:t xml:space="preserve"> 1044 "О требованиях к формированию, утверждению и ведению планов-графиков закупок товаров, работ, услуг для обеспечения нужд субъекта Российской Федерации и муниципальных нужд, а также требованиях к форме планов-графиков закупок товаров, работ, ус</w:t>
      </w:r>
      <w:r w:rsidRPr="0018778B">
        <w:t xml:space="preserve">луг" (Собрание законодательства Российской Федерации, 2013, </w:t>
      </w:r>
      <w:r w:rsidR="0018778B">
        <w:t>№</w:t>
      </w:r>
      <w:r w:rsidRPr="0018778B">
        <w:t xml:space="preserve"> 48, ст. 6253).</w:t>
      </w:r>
    </w:p>
    <w:p w:rsidR="00000000" w:rsidRPr="0018778B" w:rsidRDefault="00A54DC4">
      <w:pPr>
        <w:pStyle w:val="ConsPlusNormal"/>
        <w:ind w:firstLine="540"/>
        <w:jc w:val="both"/>
      </w:pPr>
      <w:bookmarkStart w:id="2" w:name="Par22"/>
      <w:bookmarkEnd w:id="2"/>
      <w:r w:rsidRPr="0018778B">
        <w:t xml:space="preserve">3. Настоящее постановление вступает в силу с 1 января 2016 г., за исключением </w:t>
      </w:r>
      <w:r w:rsidRPr="0018778B">
        <w:t>пункта 2</w:t>
      </w:r>
      <w:r w:rsidRPr="0018778B">
        <w:t>, который вступает в силу со дня официального опубликования настоящего постановления.</w:t>
      </w: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right"/>
      </w:pPr>
      <w:r w:rsidRPr="0018778B">
        <w:t>Председатель Правительства</w:t>
      </w:r>
    </w:p>
    <w:p w:rsidR="00000000" w:rsidRPr="0018778B" w:rsidRDefault="00A54DC4">
      <w:pPr>
        <w:pStyle w:val="ConsPlusNormal"/>
        <w:jc w:val="right"/>
      </w:pPr>
      <w:r w:rsidRPr="0018778B">
        <w:t>Российской Федерации</w:t>
      </w:r>
    </w:p>
    <w:p w:rsidR="00000000" w:rsidRPr="0018778B" w:rsidRDefault="00A54DC4">
      <w:pPr>
        <w:pStyle w:val="ConsPlusNormal"/>
        <w:jc w:val="right"/>
      </w:pPr>
      <w:r w:rsidRPr="0018778B">
        <w:t>Д.МЕДВЕДЕВ</w:t>
      </w: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right"/>
        <w:outlineLvl w:val="0"/>
      </w:pPr>
      <w:bookmarkStart w:id="3" w:name="Par32"/>
      <w:bookmarkEnd w:id="3"/>
      <w:r w:rsidRPr="0018778B">
        <w:t>Утверждены</w:t>
      </w:r>
    </w:p>
    <w:p w:rsidR="00000000" w:rsidRPr="0018778B" w:rsidRDefault="00A54DC4">
      <w:pPr>
        <w:pStyle w:val="ConsPlusNormal"/>
        <w:jc w:val="right"/>
      </w:pPr>
      <w:r w:rsidRPr="0018778B">
        <w:t>постановлением Правительства</w:t>
      </w:r>
    </w:p>
    <w:p w:rsidR="00000000" w:rsidRPr="0018778B" w:rsidRDefault="00A54DC4">
      <w:pPr>
        <w:pStyle w:val="ConsPlusNormal"/>
        <w:jc w:val="right"/>
      </w:pPr>
      <w:r w:rsidRPr="0018778B">
        <w:t>Российской Федерации</w:t>
      </w:r>
    </w:p>
    <w:p w:rsidR="00000000" w:rsidRPr="0018778B" w:rsidRDefault="00A54DC4">
      <w:pPr>
        <w:pStyle w:val="ConsPlusNormal"/>
        <w:jc w:val="right"/>
      </w:pPr>
      <w:r w:rsidRPr="0018778B">
        <w:t xml:space="preserve">от 5 июня 2015 г. </w:t>
      </w:r>
      <w:r w:rsidR="0018778B">
        <w:t>№</w:t>
      </w:r>
      <w:r w:rsidRPr="0018778B">
        <w:t xml:space="preserve"> 554</w:t>
      </w: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bookmarkStart w:id="4" w:name="Par37"/>
      <w:bookmarkEnd w:id="4"/>
      <w:r w:rsidRPr="0018778B">
        <w:rPr>
          <w:b/>
          <w:bCs/>
          <w:sz w:val="16"/>
          <w:szCs w:val="16"/>
        </w:rPr>
        <w:t>ТРЕБОВАНИЯ</w:t>
      </w: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r w:rsidRPr="0018778B">
        <w:rPr>
          <w:b/>
          <w:bCs/>
          <w:sz w:val="16"/>
          <w:szCs w:val="16"/>
        </w:rPr>
        <w:t>К ФОРМИРОВАНИЮ, УТВЕРЖДЕНИЮ И ВЕДЕНИЮ ПЛАНА-ГРАФИКА</w:t>
      </w: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r w:rsidRPr="0018778B">
        <w:rPr>
          <w:b/>
          <w:bCs/>
          <w:sz w:val="16"/>
          <w:szCs w:val="16"/>
        </w:rPr>
        <w:t>ЗАКУПОК ТОВАРОВ, РАБОТ, УСЛУГ ДЛЯ ОБЕСПЕЧЕНИЯ НУЖД</w:t>
      </w: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r w:rsidRPr="0018778B">
        <w:rPr>
          <w:b/>
          <w:bCs/>
          <w:sz w:val="16"/>
          <w:szCs w:val="16"/>
        </w:rPr>
        <w:t>СУБЪЕКТА РОССИЙСКОЙ ФЕДЕРАЦИИ И МУНИЦИПАЛЬНЫХ НУЖД</w:t>
      </w: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ind w:firstLine="540"/>
        <w:jc w:val="both"/>
      </w:pPr>
      <w:r w:rsidRPr="0018778B">
        <w:t>1. Настоящие требования устанавливают требования к формированию, утверждению и ведению пл</w:t>
      </w:r>
      <w:r w:rsidRPr="0018778B">
        <w:t>ана-графика закупок товаров, работ, услуг для обеспечения нужд субъекта Российской Федерации и муниципальных нужд (далее - закупки) в соответствии с Федеральным законом "О контрактной системе в сфере закупок товаров, работ, услуг для обеспечения государств</w:t>
      </w:r>
      <w:r w:rsidRPr="0018778B">
        <w:t>енных и муниципальных нужд" (далее - Федеральный закон).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2. Порядок формирования, утверждения и ведения плана-графика закупок, устанавливаемый высшим исполнительным органом государственной власти субъекта Российской Федерации (местной администрацией) с уче</w:t>
      </w:r>
      <w:r w:rsidRPr="0018778B">
        <w:t>том настоящих требований, в течение 3 дней со дня их утверждения подлежит размещению в единой информационной системе в сфере закупок.</w:t>
      </w:r>
    </w:p>
    <w:p w:rsidR="00000000" w:rsidRPr="0018778B" w:rsidRDefault="00A54DC4">
      <w:pPr>
        <w:pStyle w:val="ConsPlusNormal"/>
        <w:ind w:firstLine="540"/>
        <w:jc w:val="both"/>
      </w:pPr>
      <w:bookmarkStart w:id="5" w:name="Par44"/>
      <w:bookmarkEnd w:id="5"/>
      <w:r w:rsidRPr="0018778B">
        <w:t>3. Планы-графики закупок утверждаются в течение 10 рабочих дней следующими заказчиками:</w:t>
      </w:r>
    </w:p>
    <w:p w:rsidR="00000000" w:rsidRPr="0018778B" w:rsidRDefault="00A54DC4">
      <w:pPr>
        <w:pStyle w:val="ConsPlusNormal"/>
        <w:ind w:firstLine="540"/>
        <w:jc w:val="both"/>
      </w:pPr>
      <w:bookmarkStart w:id="6" w:name="Par45"/>
      <w:bookmarkEnd w:id="6"/>
      <w:r w:rsidRPr="0018778B">
        <w:t>а) государстве</w:t>
      </w:r>
      <w:r w:rsidRPr="0018778B">
        <w:t>нными заказчиками, действующими от имени субъекта Российской Федерации, или муниципальными заказчиками, действующими от имени муниципального образования, - со дня доведения до соответствующего государственного заказчика (муниципального заказчика) объема пр</w:t>
      </w:r>
      <w:r w:rsidRPr="0018778B">
        <w:t xml:space="preserve">ав в денежном </w:t>
      </w:r>
      <w:r w:rsidRPr="0018778B">
        <w:lastRenderedPageBreak/>
        <w:t>выражении на принятие и (или) исполнение обязательств в соответствии с бюджетным законодательством Российской Федерации;</w:t>
      </w:r>
    </w:p>
    <w:p w:rsidR="00000000" w:rsidRPr="0018778B" w:rsidRDefault="00A54DC4">
      <w:pPr>
        <w:pStyle w:val="ConsPlusNormal"/>
        <w:ind w:firstLine="540"/>
        <w:jc w:val="both"/>
      </w:pPr>
      <w:bookmarkStart w:id="7" w:name="Par46"/>
      <w:bookmarkEnd w:id="7"/>
      <w:r w:rsidRPr="0018778B">
        <w:t>б) бюджетными учреждениями, созданными субъектом Российской Федерации (муниципальным образованием), за исключен</w:t>
      </w:r>
      <w:r w:rsidRPr="0018778B">
        <w:t>ием закупок, осуществляемых в соответствии с частями 2 и 6 статьи 15 Федерального закона, - со дня утверждения планов финансово-хозяйственной деятельности;</w:t>
      </w:r>
    </w:p>
    <w:p w:rsidR="00000000" w:rsidRPr="0018778B" w:rsidRDefault="00A54DC4">
      <w:pPr>
        <w:pStyle w:val="ConsPlusNormal"/>
        <w:ind w:firstLine="540"/>
        <w:jc w:val="both"/>
      </w:pPr>
      <w:bookmarkStart w:id="8" w:name="Par47"/>
      <w:bookmarkEnd w:id="8"/>
      <w:r w:rsidRPr="0018778B">
        <w:t>в) автономными учреждениями, созданными субъектом Российской Федерации (муниципальным обра</w:t>
      </w:r>
      <w:r w:rsidRPr="0018778B">
        <w:t>зованием), государственными унитарными предприятиями, имущество которых принадлежит на праве собственности субъектам Российской Федерации, или муниципальными унитарными предприятиями, в случае, предусмотренном частью 4 статьи 15 Федерального закона, - со д</w:t>
      </w:r>
      <w:r w:rsidRPr="0018778B">
        <w:t>ня заключения соглашений о предоставлении субсидий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</w:t>
      </w:r>
      <w:r w:rsidRPr="0018778B">
        <w:t>бственность (далее - субсидии). При этом в план-график закупок включаются только закупки, которые планируется осуществлять за счет субсидий;</w:t>
      </w:r>
    </w:p>
    <w:p w:rsidR="00000000" w:rsidRPr="0018778B" w:rsidRDefault="00A54DC4">
      <w:pPr>
        <w:pStyle w:val="ConsPlusNormal"/>
        <w:ind w:firstLine="540"/>
        <w:jc w:val="both"/>
      </w:pPr>
      <w:bookmarkStart w:id="9" w:name="Par48"/>
      <w:bookmarkEnd w:id="9"/>
      <w:r w:rsidRPr="0018778B">
        <w:t>г) бюджетными, автономными учреждениями, созданными субъектом Российской Федерации (муниципальным образованием), государственными унитарными предприятиями, имущество которых принадлежит на праве собственности субъектам Российской Федерации, или муниципальн</w:t>
      </w:r>
      <w:r w:rsidRPr="0018778B">
        <w:t>ыми унитарными предприятиями, осуществляющими закупки в рамках переданных им государственными органами субъектов Российской Федерации, органами управления территориальными государственными внебюджетными фондами или органами местного самоуправления полномоч</w:t>
      </w:r>
      <w:r w:rsidRPr="0018778B">
        <w:t>ий государственного заказчика (муниципального заказчика) по заключению и исполнению от имени субъектов Российской Федерации (муниципальных образований) государственных контрактов (муниципальных контрактов) от лица указанных органов, в случаях, предусмотрен</w:t>
      </w:r>
      <w:r w:rsidRPr="0018778B">
        <w:t>ных частью 6 статьи 15 Федерального закона, - со дня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</w:t>
      </w:r>
      <w:r w:rsidRPr="0018778B">
        <w:t>дерации.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4. Планы-графики закупок формируются заказчиками, указанными в </w:t>
      </w:r>
      <w:r w:rsidRPr="0018778B">
        <w:t>пункте 3</w:t>
      </w:r>
      <w:r w:rsidRPr="0018778B">
        <w:t xml:space="preserve"> настоящих требований, ежегодно на очередной финансовый год в соответствии с планом закупок в сроки, установленные высшими</w:t>
      </w:r>
      <w:r w:rsidRPr="0018778B">
        <w:t xml:space="preserve"> исполнительными органами государственной власти субъектов Российской Федерации (местными администрациями), с учетом следующих положений: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а) заказчики, указанные в </w:t>
      </w:r>
      <w:r w:rsidRPr="0018778B">
        <w:t>подпункте "а" пункта 3</w:t>
      </w:r>
      <w:r w:rsidRPr="0018778B">
        <w:t xml:space="preserve"> настоящих требо</w:t>
      </w:r>
      <w:r w:rsidRPr="0018778B">
        <w:t>ваний, - в сроки, установленные главными распорядителями средств бюджета субъекта Российской Федерации (местного бюджета), органами управления территориальными государственными внебюджетными фондами, но не позднее сроков, установленных высшими исполнительн</w:t>
      </w:r>
      <w:r w:rsidRPr="0018778B">
        <w:t>ыми органами государственной власти субъектов Российской Федерации (местными администрациями):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формируют планы-графики закупок после внесения проекта закона (решения) о бюджете на рассмотрение законодательного (представительного) органа государственной вла</w:t>
      </w:r>
      <w:r w:rsidRPr="0018778B">
        <w:t>сти субъекта Российской Федерации (представительного органа муниципального образования);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утверждают сформированные планы-графики закупок после их уточнения (при необходимости) и доведения до соответствующего государственного заказчика или муниципального за</w:t>
      </w:r>
      <w:r w:rsidRPr="0018778B">
        <w:t>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б) заказчики, указанные в </w:t>
      </w:r>
      <w:r w:rsidRPr="0018778B">
        <w:t>подпункте "б" пункта 3</w:t>
      </w:r>
      <w:r w:rsidRPr="0018778B">
        <w:t xml:space="preserve"> н</w:t>
      </w:r>
      <w:r w:rsidRPr="0018778B">
        <w:t>астоящих требований, - в сроки, установленные органами, осуществляющими функции и полномочия их учредителя, но не позднее сроков, установленных высшими исполнительными органами государственной власти субъектов Российской Федерации (местными администрациями</w:t>
      </w:r>
      <w:r w:rsidRPr="0018778B">
        <w:t>):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формируют планы-графики закупок после внесения проекта закона (решения) о бюджете на рассмотрение законодательного (представительного) органа государственной власти субъекта Российской Федерации (представительного органа муниципального образования);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утв</w:t>
      </w:r>
      <w:r w:rsidRPr="0018778B">
        <w:t>ерждают планы-графики закупок после их уточнения (при необходимости) и утверждения планов финансово-хозяйственной деятельности;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в) заказчики, указанные в </w:t>
      </w:r>
      <w:r w:rsidRPr="0018778B">
        <w:t>подпункте "в" пункта 3</w:t>
      </w:r>
      <w:r w:rsidRPr="0018778B">
        <w:t xml:space="preserve"> настоящих требований: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формируют планы-графики закупок после внесения проекта закона (решения) о бюджете на рассмотрение законодательного (представительного) органа государственной власти субъекта Российской Федерации (представительного органа муниципального образования);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утверж</w:t>
      </w:r>
      <w:r w:rsidRPr="0018778B">
        <w:t>дают планы-графики закупок после их уточнения (при необходимости) и заключения соглашений о предоставлении субсидий;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г) заказчики, указанные в </w:t>
      </w:r>
      <w:r w:rsidRPr="0018778B">
        <w:t>подпункте "г" пункта 3</w:t>
      </w:r>
      <w:r w:rsidRPr="0018778B">
        <w:t xml:space="preserve"> настоящих требований: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формируют план</w:t>
      </w:r>
      <w:r w:rsidRPr="0018778B">
        <w:t>ы-графики закупок после внесения проекта закона (решения) о бюджете на рассмотрение законодательного (представительного) органа государственной власти субъекта Российской Федерации (представительного органа муниципального образования);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lastRenderedPageBreak/>
        <w:t>утверждают планы-гра</w:t>
      </w:r>
      <w:r w:rsidRPr="0018778B">
        <w:t>фики закупок после их уточнения (при необходимости) и заключения соглашений о передаче указанным юридическим лицам соответствующими государственными органами, органами управления территориальными государственными внебюджетными фондами, муниципальными орган</w:t>
      </w:r>
      <w:r w:rsidRPr="0018778B">
        <w:t>ами, являющимися государственными заказчиками или муниципальными заказчиками, полномочий государственного заказчика или муниципального заказчика на заключение и исполнение государственных контрактов или муниципальных контрактов от лица указанных органов.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5</w:t>
      </w:r>
      <w:r w:rsidRPr="0018778B">
        <w:t xml:space="preserve">. Формирование, утверждение и ведение планов-графиков закупок заказчиками, указанными в </w:t>
      </w:r>
      <w:r w:rsidRPr="0018778B">
        <w:t>подпункте "г" пункта 3</w:t>
      </w:r>
      <w:r w:rsidRPr="0018778B">
        <w:t xml:space="preserve"> настоящих требований, осуществляется от лица соответствующих государственных органов субъек</w:t>
      </w:r>
      <w:r w:rsidRPr="0018778B">
        <w:t>тов Российской Федерации, органов управления территориальными государственными внебюджетными фондами или органов местного самоуправления, передавших этим заказчикам свои полномочия.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6. В план-график закупок включается перечень товаров, работ, услуг, закупк</w:t>
      </w:r>
      <w:r w:rsidRPr="0018778B">
        <w:t>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конкурса), аукциона (аукциона в электрон</w:t>
      </w:r>
      <w:r w:rsidRPr="0018778B">
        <w:t>ной форме, закрытого аукциона), запроса котировок, запроса предложений, закупки у единственного поставщика (исполнителя, подрядчика), а также путем определения поставщика (подрядчика, исполнителя) способом, устанавливаемым Правительством Российской Федерац</w:t>
      </w:r>
      <w:r w:rsidRPr="0018778B">
        <w:t>ии в соответствии со статьей 111 Федерального закона.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7. В случае если определение поставщиков (подрядчиков, исполнителей) для заказчиков, указанных в </w:t>
      </w:r>
      <w:r w:rsidRPr="0018778B">
        <w:t>пункте 3</w:t>
      </w:r>
      <w:r w:rsidRPr="0018778B">
        <w:t xml:space="preserve"> настоящих требований, осуществляется уполн</w:t>
      </w:r>
      <w:r w:rsidRPr="0018778B">
        <w:t>омоченным органом или уполномоченным учреждением, определенными решениями о создании таких уполномоченных органов, уполномоченных учреждений или решениями о наделении их полномочиями в соответствии со статьей 26 Федерального закона, то формирование планов-</w:t>
      </w:r>
      <w:r w:rsidRPr="0018778B">
        <w:t>графиков закупок осуществляется с учетом порядка взаимодействия указанных заказчиков с уполномоченным органом, уполномоченным учреждением.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8. В план-график закупок включается информация о закупках, об осуществлении которых размещаются извещения либо направ</w:t>
      </w:r>
      <w:r w:rsidRPr="0018778B">
        <w:t>ляются приглашения принять участие в определении поставщика (подрядчика, исполнителя) в установленных Федеральным законом случаях в течение года, на который утвержден план-график закупок, а также о закупках у единственного поставщика (подрядчика, исполните</w:t>
      </w:r>
      <w:r w:rsidRPr="0018778B">
        <w:t>ля), контракты с которым планируются к заключению в течение года, на который утвержден план-график закупок.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9. В случае если период осуществления закупки, включаемой в план-график закупок заказчиков, указанных в </w:t>
      </w:r>
      <w:r w:rsidRPr="0018778B">
        <w:t>пункте 3</w:t>
      </w:r>
      <w:r w:rsidRPr="0018778B">
        <w:t xml:space="preserve"> настоящих требований, в соответствии с бюджетным законодательством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</w:t>
      </w:r>
      <w:r w:rsidRPr="0018778B">
        <w:t>кта.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10. Заказчики, указанные в </w:t>
      </w:r>
      <w:r w:rsidRPr="0018778B">
        <w:t>пункте 3</w:t>
      </w:r>
      <w:r w:rsidRPr="0018778B">
        <w:t xml:space="preserve"> настоящих требований, ведут планы-графики закупок в соответствии с положениями Федерального закона и настоящими требованиями. Внесение изменений в планы-графики </w:t>
      </w:r>
      <w:r w:rsidRPr="0018778B">
        <w:t>закупок осуществляется в случае внесения изменений в план закупок, а также в следующих случаях: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</w:t>
      </w:r>
      <w:r w:rsidRPr="0018778B">
        <w:t>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б) изменение планируемой даты начала осуществления закупки, сроков и (или) пе</w:t>
      </w:r>
      <w:r w:rsidRPr="0018778B">
        <w:t>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в) отмена заказчиком закупки, предусмотренной планом-графиком за</w:t>
      </w:r>
      <w:r w:rsidRPr="0018778B">
        <w:t>купок;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г)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д) выдача предписания органами контроля, определенными статьей 99 Федерального закона, в том числе </w:t>
      </w:r>
      <w:r w:rsidRPr="0018778B">
        <w:t>об аннулировании процедуры определения поставщиков (подрядчиков, исполнителей);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е) реализация решения, принятого заказчиком по итогам обязательного общественного обсуждения закупки;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ж) возникновение обстоятельств, предвидеть которые на дату утверждения пла</w:t>
      </w:r>
      <w:r w:rsidRPr="0018778B">
        <w:t>на-графика закупок было невозможно;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з) иные случаи, установленные высшим исполнительным органом государственной власти субъекта Российской Федерации, местной администрацией в порядке формирования, утверждения и ведения планов-графиков закупок.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11. Внесение изменений в план-график закупок по каждому объекту закупки осуществляется не позднее чем за 10 дней до дня размещения в единой информационной системе в сфере закупок (а до ввода ее в эксплуатацию - на официальном сайте Российской Федерации в </w:t>
      </w:r>
      <w:r w:rsidRPr="0018778B">
        <w:lastRenderedPageBreak/>
        <w:t>и</w:t>
      </w:r>
      <w:r w:rsidRPr="0018778B">
        <w:t>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(www.zakupki.gov.ru) извещения об осуществлении закупки, направления приглашения принять участие в опреде</w:t>
      </w:r>
      <w:r w:rsidRPr="0018778B">
        <w:t xml:space="preserve">лении поставщика (подрядчика, исполнителя), за исключением случая, указанного в </w:t>
      </w:r>
      <w:r w:rsidRPr="0018778B">
        <w:t>пункте 12</w:t>
      </w:r>
      <w:r w:rsidRPr="0018778B">
        <w:t xml:space="preserve"> настоящих требований, а в случае, если в соответствии с Федеральным законом не предусмотрено размещение извещени</w:t>
      </w:r>
      <w:r w:rsidRPr="0018778B">
        <w:t>я об осуществлении закупки или направление приглашения принять участие в определении поставщика (подрядчика, исполнителя), - до даты заключения контракта.</w:t>
      </w:r>
    </w:p>
    <w:p w:rsidR="00000000" w:rsidRPr="0018778B" w:rsidRDefault="00A54DC4">
      <w:pPr>
        <w:pStyle w:val="ConsPlusNormal"/>
        <w:ind w:firstLine="540"/>
        <w:jc w:val="both"/>
      </w:pPr>
      <w:bookmarkStart w:id="10" w:name="Par77"/>
      <w:bookmarkEnd w:id="10"/>
      <w:r w:rsidRPr="0018778B">
        <w:t>12. В случае осуществления закупок путем проведения запроса котировок в целях оказания гума</w:t>
      </w:r>
      <w:r w:rsidRPr="0018778B">
        <w:t>нитарной помощи либо ликвидации последствий чрезвычайных ситуаций природного или техногенного характера в соответствии со статьей 82 Федерального закона внесение изменений в план-график закупок осуществляется в день направления запроса о предоставлении кот</w:t>
      </w:r>
      <w:r w:rsidRPr="0018778B">
        <w:t>ировок участникам закупок, а в случае осуществления закупки у единственного поставщика (подрядчика, исполнителя) в соответствии с пунктами 9 и 28 части 1 статьи 93 Федерального закона - не позднее чем за один день до даты заключения контракта.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13. План-гра</w:t>
      </w:r>
      <w:r w:rsidRPr="0018778B">
        <w:t>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частью 7 статьи 18 Федерального закона, в том числе: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обоснование начал</w:t>
      </w:r>
      <w:r w:rsidRPr="0018778B">
        <w:t>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статьей 22 Федерального закона;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обоснование способа определения поставщика (подрядчика, исполнителя) </w:t>
      </w:r>
      <w:r w:rsidRPr="0018778B">
        <w:t>в соответствии с главой 3 Федерального закона, в том числе дополнительные требования к участникам закупки (при наличии таких требований), установленные в соответствии с частью 2 статьи 31 Федерального закона.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14. Порядок формирования, утверждения и ведения</w:t>
      </w:r>
      <w:r w:rsidRPr="0018778B">
        <w:t xml:space="preserve"> плана-графика закупок, устанавливаемый высшим исполнительным органом государственной власти субъекта Российской Федерации, местной администрацией, должен предусматривать соответствие включаемой в план-график закупок информации показателям плана закупок, в</w:t>
      </w:r>
      <w:r w:rsidRPr="0018778B">
        <w:t xml:space="preserve"> том числе: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а)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б) соответствие включаемой в план-график закупок информации о начальных (максимальных) ценах контракто</w:t>
      </w:r>
      <w:r w:rsidRPr="0018778B">
        <w:t xml:space="preserve">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</w:t>
      </w:r>
      <w:r w:rsidRPr="0018778B">
        <w:t>финансового обеспечения (планируемых платежей) для осуществления закупки на соответствующий финансовый год.</w:t>
      </w: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right"/>
        <w:outlineLvl w:val="0"/>
      </w:pPr>
      <w:bookmarkStart w:id="11" w:name="Par89"/>
      <w:bookmarkEnd w:id="11"/>
      <w:r w:rsidRPr="0018778B">
        <w:t>Утверждены</w:t>
      </w:r>
    </w:p>
    <w:p w:rsidR="00000000" w:rsidRPr="0018778B" w:rsidRDefault="00A54DC4">
      <w:pPr>
        <w:pStyle w:val="ConsPlusNormal"/>
        <w:jc w:val="right"/>
      </w:pPr>
      <w:r w:rsidRPr="0018778B">
        <w:t>постановлением Правительства</w:t>
      </w:r>
    </w:p>
    <w:p w:rsidR="00000000" w:rsidRPr="0018778B" w:rsidRDefault="00A54DC4">
      <w:pPr>
        <w:pStyle w:val="ConsPlusNormal"/>
        <w:jc w:val="right"/>
      </w:pPr>
      <w:r w:rsidRPr="0018778B">
        <w:t>Российской Федерации</w:t>
      </w:r>
    </w:p>
    <w:p w:rsidR="00000000" w:rsidRPr="0018778B" w:rsidRDefault="00A54DC4">
      <w:pPr>
        <w:pStyle w:val="ConsPlusNormal"/>
        <w:jc w:val="right"/>
      </w:pPr>
      <w:r w:rsidRPr="0018778B">
        <w:t xml:space="preserve">от 5 июня 2015 г. </w:t>
      </w:r>
      <w:r w:rsidR="0018778B">
        <w:t>№</w:t>
      </w:r>
      <w:r w:rsidRPr="0018778B">
        <w:t xml:space="preserve"> 554</w:t>
      </w: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bookmarkStart w:id="12" w:name="Par94"/>
      <w:bookmarkEnd w:id="12"/>
      <w:r w:rsidRPr="0018778B">
        <w:rPr>
          <w:b/>
          <w:bCs/>
          <w:sz w:val="16"/>
          <w:szCs w:val="16"/>
        </w:rPr>
        <w:t>ТРЕБОВАНИЯ</w:t>
      </w:r>
    </w:p>
    <w:p w:rsidR="00000000" w:rsidRPr="0018778B" w:rsidRDefault="00A54DC4">
      <w:pPr>
        <w:pStyle w:val="ConsPlusNormal"/>
        <w:jc w:val="center"/>
        <w:rPr>
          <w:b/>
          <w:bCs/>
          <w:sz w:val="16"/>
          <w:szCs w:val="16"/>
        </w:rPr>
      </w:pPr>
      <w:r w:rsidRPr="0018778B">
        <w:rPr>
          <w:b/>
          <w:bCs/>
          <w:sz w:val="16"/>
          <w:szCs w:val="16"/>
        </w:rPr>
        <w:t>К ФОРМЕ ПЛАНА-ГРАФИКА ЗАКУ</w:t>
      </w:r>
      <w:r w:rsidRPr="0018778B">
        <w:rPr>
          <w:b/>
          <w:bCs/>
          <w:sz w:val="16"/>
          <w:szCs w:val="16"/>
        </w:rPr>
        <w:t>ПОК ТОВАРОВ, РАБОТ, УСЛУГ</w:t>
      </w: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ind w:firstLine="540"/>
        <w:jc w:val="both"/>
      </w:pPr>
      <w:r w:rsidRPr="0018778B">
        <w:t>1. План-график закупок товаров, работ, услуг для обеспечения нужд субъекта Российской Федерации (муниципальных нужд) (далее - закупки) представляет собой единый документ, форма которого включает в том числе следующие сведения: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а)</w:t>
      </w:r>
      <w:r w:rsidRPr="0018778B">
        <w:t xml:space="preserve"> полное наименование, место нахождения, телефон и адрес электронной почты государственного заказчика, действующего от имени субъекта Российской Федерации (далее - государственный заказчик), муниципального заказчика, действующего от имени муниципального обр</w:t>
      </w:r>
      <w:r w:rsidRPr="0018778B">
        <w:t>азования (далее - муниципальный заказчик), или юридического лица, осуществляющего формирование, утверждение и ведение плана-графика закупок;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б) идентификационный номер налогоплательщика;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в) код причины постановки на учет;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г) код по Общероссийскому классифи</w:t>
      </w:r>
      <w:r w:rsidRPr="0018778B">
        <w:t>катору территорий муниципальных образований, идентифицирующий: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субъект Российской Федерации (первый и второй знаки кода) - в отношении плана-графика закупок для обеспечения нужд субъекта Российской Федерации;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муниципальное образование - в отношении плана-графика закупок для обеспечения муниципальных </w:t>
      </w:r>
      <w:r w:rsidRPr="0018778B">
        <w:lastRenderedPageBreak/>
        <w:t>нужд;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д) код по Общероссийскому классификатору предприятий и организаций;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е) код по Общероссийскому классификатору организационно-правовых форм;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ж) в отношении план</w:t>
      </w:r>
      <w:r w:rsidRPr="0018778B">
        <w:t>а-графика закупок, содержащего информацию о закупках, осуществляемых в рамках переданных бюджетному, автономному учреждению или государственному (муниципальному) унитарному предприятию государственным органом субъекта Российской Федерации, органом управлен</w:t>
      </w:r>
      <w:r w:rsidRPr="0018778B">
        <w:t>ия территориальным государственным внебюджетным фондом или органом местного самоуправления, являющимися государственными (муниципальными) заказчиками, своих полномочий государственного (муниципального) заказчика по заключению и исполнению от лица указанных</w:t>
      </w:r>
      <w:r w:rsidRPr="0018778B">
        <w:t xml:space="preserve"> органов государственных (муниципальных) контрактов, - полное наименование, место нахождения, телефон и адрес электронной почты указанных учреждения или предприятия с указанием кода по Общероссийскому классификатору территорий муниципальных образований, ид</w:t>
      </w:r>
      <w:r w:rsidRPr="0018778B">
        <w:t>ентифицирующего: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субъект Российской Федерации (первый и второй знаки кода), на территории которого расположено государственное бюджетное, автономное учреждение субъекта Российской Федерации или государственное унитарное предприятие субъекта Российской Феде</w:t>
      </w:r>
      <w:r w:rsidRPr="0018778B">
        <w:t>рации;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муниципальное образование, на территории которого расположено муниципальное бюджетное, автономное учреждение или муниципальное унитарное предприятие;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з) совокупный годовой объем закупок (справочно);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и) таблица, содержащая в том числе следующую инфор</w:t>
      </w:r>
      <w:r w:rsidRPr="0018778B">
        <w:t xml:space="preserve">мацию с учетом особенностей, предусмотренных </w:t>
      </w:r>
      <w:r w:rsidRPr="0018778B">
        <w:t>пунктом 2</w:t>
      </w:r>
      <w:r w:rsidRPr="0018778B">
        <w:t xml:space="preserve"> настоящих требований: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идентификационный код закупки, сформированный в соответствии со статьей 23 Федерального закона "О контрактной системе в сфер</w:t>
      </w:r>
      <w:r w:rsidRPr="0018778B">
        <w:t>е закупок товаров, работ, услуг для обеспечения государственных и муниципальных нужд" (далее - Федеральный закон);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наименование объекта закупки (в случае, если при осуществлении закупки выделяются лоты, в плане-графике закупок объект закупки указывается ра</w:t>
      </w:r>
      <w:r w:rsidRPr="0018778B">
        <w:t>здельно по каждому лоту);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начальная (максимальная) цена контракта, цена контракта, заключаемого с единственным поставщиком (подрядчиком, исполнителем), сформированная в соответствии со статьей 22 Федерального закона (в случае, если при заключении контракта</w:t>
      </w:r>
      <w:r w:rsidRPr="0018778B">
        <w:t xml:space="preserve"> на выполнение работ по техническому обслуживанию и (или) ремонту техники, оборудования, оказанию услуг связи, юридических услуг, медицинских услуг, образовательных услуг, услуг общественного питания, услуг переводчика, услуг по перевозкам грузов, пассажир</w:t>
      </w:r>
      <w:r w:rsidRPr="0018778B">
        <w:t>ов и багажа, гостиничных услуг и услуг по проведению оценки невозможно определить объем подлежащих выполнению таких работ (услуг), указываются также цена запасных частей или каждой запасной части к технике, оборудованию, цена единицы работы или услуги);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ра</w:t>
      </w:r>
      <w:r w:rsidRPr="0018778B">
        <w:t>змер аванса (если предусмотрена выплата аванса);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этапы оплаты (суммы планируемых платежей) на текущий финансовый год, если исполнение контракта и его оплата предусмотрены поэтапно (в случае, если период осуществления закупки, включаемой в план-график закуп</w:t>
      </w:r>
      <w:r w:rsidRPr="0018778B">
        <w:t>ок государственного заказчика в соответствии с бюджетным законодательством Российской Федерации либо в план-график закупок бюджетного, автономного учреждения, созданного субъектом Российской Федерации или муниципальным образованием, государственного унитар</w:t>
      </w:r>
      <w:r w:rsidRPr="0018778B">
        <w:t>ного предприятия, имущество которых принадлежит на праве собственности субъекту Российской Федерации, или муниципального унитарного предприятия, превышает срок, на который утверждается план-график закупок, указываются сумма по годам планового периода, а та</w:t>
      </w:r>
      <w:r w:rsidRPr="0018778B">
        <w:t>кже общая сумма планируемых платежей за пределами планового периода);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описание объекта закупки, которое может включать в том числе его функциональные, технические и качественные характеристики, эксплуатационные характеристики (при необходимости), позволяющ</w:t>
      </w:r>
      <w:r w:rsidRPr="0018778B">
        <w:t>ие идентифицировать предмет контракта с учетом положений статьи 33 Федерального закона, включая информацию о применении критерия стоимости жизненного цикла товара или созданного в результате выполнения работы объекта (в случае применения указанного критери</w:t>
      </w:r>
      <w:r w:rsidRPr="0018778B">
        <w:t>я) при определении поставщика (подрядчика, исполнителя), а в случае закупки лекарственных средств - международные непатентованные наименования лекарственных средств или при отсутствии таких наименований - химические, группировочные наименования;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единица из</w:t>
      </w:r>
      <w:r w:rsidRPr="0018778B">
        <w:t>мерения объекта закупки и ее код по Общероссийскому классификатору единиц измерения (в случае, если объект закупки может быть количественно измерен);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количество поставляемого товара, объем выполняемой работы, оказываемой услуги в соответствии с единицей из</w:t>
      </w:r>
      <w:r w:rsidRPr="0018778B">
        <w:t>мерения объекта закупки по коду Общероссийского классификатора единиц измерения (в случае, если объект закупки может быть количественно измерен). В случае если период осуществления закупки, включаемой в план-график закупок государственного заказчика в соот</w:t>
      </w:r>
      <w:r w:rsidRPr="0018778B">
        <w:t xml:space="preserve">ветствии с бюджетным законодательством Российской Федерации либо в план-график закупок бюджетного, автономного учреждения, созданного субъектом Российской Федерации или муниципальным образованием, государственного унитарного предприятия, имущество которых </w:t>
      </w:r>
      <w:r w:rsidRPr="0018778B">
        <w:t xml:space="preserve">принадлежит на праве собственности </w:t>
      </w:r>
      <w:r w:rsidRPr="0018778B">
        <w:lastRenderedPageBreak/>
        <w:t>субъекту Российской Федерации, или муниципального унитарного предприятия, превышает срок, на который утверждается план-график закупок, в него включаются общее количество поставляемого товара, объем выполняемой работы, ока</w:t>
      </w:r>
      <w:r w:rsidRPr="0018778B">
        <w:t>зываемой услуги в плановые периоды за пределами текущего финансового года, а также количество поставляемого товара, объем выполняемой работы, оказываемой услуги за пределами планового периода;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периодичность или количество этапов поставки товаров, выполнени</w:t>
      </w:r>
      <w:r w:rsidRPr="0018778B">
        <w:t>я работ, оказания услуг (если контрактом предусмотрено его поэтапное исполнение, в плане-графике закупок указываются сроки исполнения отдельных этапов (месяц, год), если контрактом предусмотрена периодичность поставки товаров, выполнения работ, оказания ус</w:t>
      </w:r>
      <w:r w:rsidRPr="0018778B">
        <w:t>луг, в соответствующей графе плана-графика закупок указывается их периодичность - ежедневно, еженедельно, два раза в месяц, ежемесячно, ежеквартально, один раз в полгода и другая);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размер обеспечения заявки на участие в закупке и размер обеспечения исполне</w:t>
      </w:r>
      <w:r w:rsidRPr="0018778B">
        <w:t>ния контракта;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планируемый срок размещения извещения об осуществлении закупки, направления приглашения принять участие в определении поставщика (подрядчика, исполнителя), а в случае, если в соответствии с Федеральным законом не предусмотрено размещение изв</w:t>
      </w:r>
      <w:r w:rsidRPr="0018778B">
        <w:t>ещения об осуществлении закупки или направление приглашения принять участие в определении поставщика (подрядчика, исполнителя), - планируемая дата заключения контракта (месяц, год);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планируемый срок окончания исполнения контракта (месяц, год);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способ опред</w:t>
      </w:r>
      <w:r w:rsidRPr="0018778B">
        <w:t>еления поставщика (подрядчика, исполнителя);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предоставляемые участникам закупки преимущества в соответствии со статьями 28 и 29 Федерального закона;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информация об ограничениях, связанных с участием в закупке только субъектов малого предпринимательства и со</w:t>
      </w:r>
      <w:r w:rsidRPr="0018778B">
        <w:t>циально ориентированных некоммерческих организаций в соответствии со статьей 30 Федерального закона (при наличии таких ограничений);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запреты на допуск товаров, работ, услуг при осуществлении закупок, а также ограничения и условия допуска в соответствии с т</w:t>
      </w:r>
      <w:r w:rsidRPr="0018778B">
        <w:t>ребованиями, установленными статьей 14 Федерального закона;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дополнительные требования к участникам закупки (при наличии таких требований) и обоснование таких требований;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сведения об обязательном общественном обсуждении закупки товара, работы или услуги (но</w:t>
      </w:r>
      <w:r w:rsidRPr="0018778B">
        <w:t>мер и дата протокола, составленного по результатам общественного обсуждения закупки после размещения в единой информационной системе в сфере закупок планов закупок);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сведения о банковском сопровождении контракта в случаях, установленных в соответствии со с</w:t>
      </w:r>
      <w:r w:rsidRPr="0018778B">
        <w:t>татьей 35 Федерального закона;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наименование уполномоченного органа или уполномоченного учреждения, осуществляющих определение поставщика (подрядчика, исполнителя), - в случае проведения централизованных закупок в соответствии со статьей 26 Федерального закона;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наименование организатора </w:t>
      </w:r>
      <w:r w:rsidRPr="0018778B">
        <w:t>совместного конкурса или аукциона - в случае проведения совместного конкурса или аукциона;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дата, содержание и обоснование изменений, внесенных в утвержденный план-график закупок (при их наличии);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к) дата утверждения плана-графика закупок, фамилия, имя, отч</w:t>
      </w:r>
      <w:r w:rsidRPr="0018778B">
        <w:t>ество (при наличии) лица, являющегося ответственным исполнителем плана-графика закупок, должность, фамилия, имя, отчество (при наличии) лица, утвердившего план-график закупок.</w:t>
      </w:r>
    </w:p>
    <w:p w:rsidR="00000000" w:rsidRPr="0018778B" w:rsidRDefault="00A54DC4">
      <w:pPr>
        <w:pStyle w:val="ConsPlusNormal"/>
        <w:ind w:firstLine="540"/>
        <w:jc w:val="both"/>
      </w:pPr>
      <w:bookmarkStart w:id="13" w:name="Par134"/>
      <w:bookmarkEnd w:id="13"/>
      <w:r w:rsidRPr="0018778B">
        <w:t>2. В плане-графике закупок отдельными строками указываются: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а) инфор</w:t>
      </w:r>
      <w:r w:rsidRPr="0018778B">
        <w:t>мация о закупках, которые планируется осуществлять в соответствии с пунктом 7 части 2 статьи 83 и пунктами 4, 5, 26, 33 части 1 статьи 93 Федерального закона, по каждому коду бюджетной классификации в размере годового объема финансового обеспечения по кажд</w:t>
      </w:r>
      <w:r w:rsidRPr="0018778B">
        <w:t>ому из следующих объектов закупки: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лекарственные препараты, закупаемые в соответствии с пунктом 7 части 2 статьи 83 Федерального закона;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товары, работы или услуги на сумму, не превышающую 100 тыс. рублей (в случае заключения контракта в соответствии с пунк</w:t>
      </w:r>
      <w:r w:rsidRPr="0018778B">
        <w:t>том 4 части 1 статьи 93 Федерального закона);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товары, работы или услуги на сумму, не превышающую 400 тыс. рублей (в случае заключения контракта в соответствии с пунктом 5 части 1 статьи 93 Федерального закона);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услуги, связанные с направлением работника в </w:t>
      </w:r>
      <w:r w:rsidRPr="0018778B">
        <w:t>служебную командировку (в случае заключения контракта в соответствии с пунктом 26 части 1 статьи 93 Федерального закона), а также с участием в проведении фестивалей, концертов, представлений и подобных культурных мероприятий (в том числе гастролей) на осно</w:t>
      </w:r>
      <w:r w:rsidRPr="0018778B">
        <w:t>вании приглашений на посещение указанных мероприятий;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преподавательские услуги, оказываемые физическими лицами;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услуги экскурсовода (гида), оказываемые физическими лицами;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lastRenderedPageBreak/>
        <w:t>б) общая сумма начальных (максимальных) цен контрактов - в случае определения постав</w:t>
      </w:r>
      <w:r w:rsidRPr="0018778B">
        <w:t>щика (подрядчика, исполнителя) путем проведения запроса котировок в соответствии со статьей 72 Федерального закона с указанием суммы планируемых платежей в текущем финансовом году и последующие годы (в отношении контрактов, обеспечение оплаты которых плани</w:t>
      </w:r>
      <w:r w:rsidRPr="0018778B">
        <w:t>руется за пределами текущего финансового года);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в) общая сумма начальных (максимальных) цен контрактов, которые планируется заключить с субъектами малого предпринимательства или социально ориентированными некоммерческими организациями в соответствии со ста</w:t>
      </w:r>
      <w:r w:rsidRPr="0018778B">
        <w:t>тьей 30 Федерального закона, с указанием суммы планируемых платежей в текущем финансовом году и последующие годы (в отношении контрактов, обеспечение оплаты которых планируется за пределами текущего финансового года);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г) общий объем финансового обеспечения</w:t>
      </w:r>
      <w:r w:rsidRPr="0018778B">
        <w:t xml:space="preserve"> по каждому коду бюджетной классификации и итоговый объем финансового обеспечения для осуществления закупок в соответствии с планом-графиком закупок, определяемые как общая сумма начальных (максимальных) цен контрактов, цен контрактов, заключаемых с единст</w:t>
      </w:r>
      <w:r w:rsidRPr="0018778B">
        <w:t>венными поставщиками (подрядчиками, исполнителями), с указанием суммы планируемых платежей в текущем финансовом году и последующие годы (в отношении контрактов, обеспечение оплаты которых планируется за пределами текущего финансового года).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>3. Порядок вклю</w:t>
      </w:r>
      <w:r w:rsidRPr="0018778B">
        <w:t>чения дополнительных сведений в план-график закупок и форма плана-графика закупок, включающая дополнительные сведения, определяются нормативным правовым актом высшего исполнительного органа государственной власти субъекта Российской Федерации (муниципальны</w:t>
      </w:r>
      <w:r w:rsidRPr="0018778B">
        <w:t>м правовым актом местной администрации), устанавливающим дополнительные сведения.</w:t>
      </w:r>
    </w:p>
    <w:p w:rsidR="00000000" w:rsidRPr="0018778B" w:rsidRDefault="00A54DC4">
      <w:pPr>
        <w:pStyle w:val="ConsPlusNormal"/>
        <w:ind w:firstLine="540"/>
        <w:jc w:val="both"/>
      </w:pPr>
      <w:r w:rsidRPr="0018778B">
        <w:t xml:space="preserve">В случае определения высшим исполнительным органом государственной власти субъекта Российской Федерации (местной администрацией) формы плана-графика закупок в соответствии с </w:t>
      </w:r>
      <w:r w:rsidRPr="0018778B">
        <w:t xml:space="preserve">настоящим пунктом следует соблюдать структуру (в том числе строк и граф) формы плана-графика закупок на 20__ год, приведенной в </w:t>
      </w:r>
      <w:r w:rsidRPr="0018778B">
        <w:t>приложении</w:t>
      </w:r>
      <w:r w:rsidRPr="0018778B">
        <w:t>. При этом применяемая форма может быть (при необходимости) доп</w:t>
      </w:r>
      <w:r w:rsidRPr="0018778B">
        <w:t>олнена иными строками и графами.</w:t>
      </w: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right"/>
        <w:outlineLvl w:val="1"/>
      </w:pPr>
      <w:bookmarkStart w:id="14" w:name="Par152"/>
      <w:bookmarkEnd w:id="14"/>
      <w:r w:rsidRPr="0018778B">
        <w:t>Приложение</w:t>
      </w:r>
    </w:p>
    <w:p w:rsidR="00000000" w:rsidRPr="0018778B" w:rsidRDefault="00A54DC4">
      <w:pPr>
        <w:pStyle w:val="ConsPlusNormal"/>
        <w:jc w:val="right"/>
      </w:pPr>
      <w:r w:rsidRPr="0018778B">
        <w:t>к требованиям к форме плана-графика</w:t>
      </w:r>
    </w:p>
    <w:p w:rsidR="00000000" w:rsidRPr="0018778B" w:rsidRDefault="00A54DC4">
      <w:pPr>
        <w:pStyle w:val="ConsPlusNormal"/>
        <w:jc w:val="right"/>
      </w:pPr>
      <w:r w:rsidRPr="0018778B">
        <w:t>закупок товаров, работ, услуг</w:t>
      </w: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right"/>
      </w:pPr>
      <w:r w:rsidRPr="0018778B">
        <w:t>(форма)</w:t>
      </w:r>
    </w:p>
    <w:p w:rsidR="00000000" w:rsidRPr="0018778B" w:rsidRDefault="00A54DC4">
      <w:pPr>
        <w:pStyle w:val="ConsPlusNormal"/>
        <w:jc w:val="right"/>
        <w:sectPr w:rsidR="00000000" w:rsidRPr="0018778B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nformat"/>
        <w:jc w:val="both"/>
      </w:pPr>
      <w:bookmarkStart w:id="15" w:name="Par158"/>
      <w:bookmarkEnd w:id="15"/>
      <w:r w:rsidRPr="0018778B">
        <w:t xml:space="preserve">                                ПЛАН-ГРАФИК</w:t>
      </w:r>
    </w:p>
    <w:p w:rsidR="00000000" w:rsidRPr="0018778B" w:rsidRDefault="00A54DC4">
      <w:pPr>
        <w:pStyle w:val="ConsPlusNonformat"/>
        <w:jc w:val="both"/>
      </w:pPr>
      <w:r w:rsidRPr="0018778B">
        <w:t xml:space="preserve">            закупок товаров, работ, услуг для обеспечения нужд</w:t>
      </w:r>
    </w:p>
    <w:p w:rsidR="00000000" w:rsidRPr="0018778B" w:rsidRDefault="00A54DC4">
      <w:pPr>
        <w:pStyle w:val="ConsPlusNonformat"/>
        <w:jc w:val="both"/>
      </w:pPr>
      <w:r w:rsidRPr="0018778B">
        <w:t xml:space="preserve">            субъекта Российской Федерации и муниципальных нужд</w:t>
      </w:r>
    </w:p>
    <w:p w:rsidR="00000000" w:rsidRPr="0018778B" w:rsidRDefault="00A54DC4">
      <w:pPr>
        <w:pStyle w:val="ConsPlusNonformat"/>
        <w:jc w:val="both"/>
      </w:pPr>
      <w:r w:rsidRPr="0018778B">
        <w:t xml:space="preserve">                                на 20__ год</w:t>
      </w:r>
    </w:p>
    <w:p w:rsidR="00000000" w:rsidRPr="0018778B" w:rsidRDefault="00A54DC4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09"/>
        <w:gridCol w:w="2721"/>
        <w:gridCol w:w="1333"/>
        <w:gridCol w:w="1247"/>
      </w:tblGrid>
      <w:tr w:rsidR="0018778B" w:rsidRPr="0018778B">
        <w:tc>
          <w:tcPr>
            <w:tcW w:w="430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33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Коды</w:t>
            </w:r>
          </w:p>
        </w:tc>
      </w:tr>
      <w:tr w:rsidR="0018778B" w:rsidRPr="0018778B">
        <w:tc>
          <w:tcPr>
            <w:tcW w:w="430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33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430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>Наименование государственного (муниципального)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33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18778B" w:rsidRDefault="00A54DC4">
            <w:pPr>
              <w:pStyle w:val="ConsPlusNormal"/>
              <w:jc w:val="right"/>
            </w:pPr>
            <w:r w:rsidRPr="0018778B">
              <w:t>по ОКПО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430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>заказчика, бюджетного, автономного учреждения или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33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18778B" w:rsidRDefault="00A54DC4">
            <w:pPr>
              <w:pStyle w:val="ConsPlusNormal"/>
              <w:jc w:val="right"/>
            </w:pPr>
            <w:r w:rsidRPr="0018778B">
              <w:t>ИНН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4309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>государственного (муниципального) унитарного предприятия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33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18778B" w:rsidRDefault="00A54DC4">
            <w:pPr>
              <w:pStyle w:val="ConsPlusNormal"/>
              <w:jc w:val="right"/>
            </w:pPr>
            <w:r w:rsidRPr="0018778B">
              <w:t>КПП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>Организационно-правовая форма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33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18778B" w:rsidRDefault="00A54DC4">
            <w:pPr>
              <w:pStyle w:val="ConsPlusNormal"/>
              <w:jc w:val="right"/>
            </w:pPr>
            <w:r w:rsidRPr="0018778B">
              <w:t>по ОКОПФ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>Наименование публично-правового образования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33" w:type="dxa"/>
            <w:vMerge w:val="restart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18778B" w:rsidRDefault="00A54DC4">
            <w:pPr>
              <w:pStyle w:val="ConsPlusNormal"/>
              <w:jc w:val="right"/>
            </w:pPr>
            <w:r w:rsidRPr="0018778B">
              <w:t>по ОКТМО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>Место нахождения (адрес), телефон, адрес электронной почты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33" w:type="dxa"/>
            <w:vMerge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 xml:space="preserve">Наименование бюджетного, автономного </w:t>
            </w:r>
            <w:bookmarkStart w:id="16" w:name="_GoBack"/>
            <w:bookmarkEnd w:id="16"/>
            <w:r w:rsidRPr="0018778B">
              <w:t xml:space="preserve">учреждения или государственного (муниципального) унитарного предприятия, осуществляющих закупки в рамках переданных полномочий государственного (муниципального) заказчика </w:t>
            </w:r>
            <w:r w:rsidRPr="0018778B">
              <w:t>&lt;*&gt;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33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 xml:space="preserve">Место нахождения (адрес), телефон, адрес электронной почты </w:t>
            </w:r>
            <w:r w:rsidRPr="0018778B">
              <w:t>&lt;*&gt;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33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18778B" w:rsidRDefault="00A54DC4">
            <w:pPr>
              <w:pStyle w:val="ConsPlusNormal"/>
              <w:jc w:val="right"/>
            </w:pPr>
            <w:r w:rsidRPr="0018778B">
              <w:t>по ОКТМО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>Вид документа (базовый (0), измененный (порядковый код изменения)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33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18778B" w:rsidRDefault="00A54DC4">
            <w:pPr>
              <w:pStyle w:val="ConsPlusNormal"/>
              <w:jc w:val="right"/>
            </w:pPr>
            <w:r w:rsidRPr="0018778B">
              <w:t>изменения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>Совокупный годовой объем закупок (справочно)</w:t>
            </w:r>
          </w:p>
        </w:tc>
        <w:tc>
          <w:tcPr>
            <w:tcW w:w="2721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33" w:type="dxa"/>
            <w:tcBorders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18778B" w:rsidRDefault="00A54DC4">
            <w:pPr>
              <w:pStyle w:val="ConsPlusNormal"/>
              <w:jc w:val="right"/>
            </w:pPr>
            <w:r w:rsidRPr="0018778B">
              <w:t>тыс. 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</w:tbl>
    <w:p w:rsidR="00000000" w:rsidRPr="0018778B" w:rsidRDefault="00A54DC4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865"/>
        <w:gridCol w:w="553"/>
        <w:gridCol w:w="624"/>
        <w:gridCol w:w="1757"/>
        <w:gridCol w:w="794"/>
        <w:gridCol w:w="680"/>
        <w:gridCol w:w="680"/>
        <w:gridCol w:w="624"/>
        <w:gridCol w:w="737"/>
        <w:gridCol w:w="680"/>
        <w:gridCol w:w="624"/>
        <w:gridCol w:w="624"/>
        <w:gridCol w:w="794"/>
        <w:gridCol w:w="737"/>
        <w:gridCol w:w="737"/>
        <w:gridCol w:w="737"/>
        <w:gridCol w:w="1134"/>
        <w:gridCol w:w="624"/>
        <w:gridCol w:w="737"/>
        <w:gridCol w:w="1020"/>
        <w:gridCol w:w="907"/>
        <w:gridCol w:w="850"/>
        <w:gridCol w:w="2098"/>
        <w:gridCol w:w="1304"/>
        <w:gridCol w:w="794"/>
        <w:gridCol w:w="1134"/>
        <w:gridCol w:w="1020"/>
        <w:gridCol w:w="964"/>
        <w:gridCol w:w="964"/>
        <w:gridCol w:w="907"/>
        <w:gridCol w:w="1134"/>
      </w:tblGrid>
      <w:tr w:rsidR="0018778B" w:rsidRPr="0018778B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18778B">
            <w:pPr>
              <w:pStyle w:val="ConsPlusNormal"/>
              <w:jc w:val="center"/>
            </w:pPr>
            <w:r>
              <w:lastRenderedPageBreak/>
              <w:t>№</w:t>
            </w:r>
            <w:r w:rsidR="00A54DC4" w:rsidRPr="0018778B">
              <w:t xml:space="preserve"> п/п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Идентификационный код закупки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Объект закупки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Начальная (максимальная) цена контракта, цена контракта, заключаемого с единственным поставщиком (подрядчиком, исполнителем) (тыс. рублей)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 xml:space="preserve">Размер аванса </w:t>
            </w:r>
            <w:r w:rsidRPr="0018778B">
              <w:t>&lt;*&gt;</w:t>
            </w:r>
            <w:r w:rsidRPr="0018778B">
              <w:t xml:space="preserve"> (процентов)</w:t>
            </w:r>
          </w:p>
        </w:tc>
        <w:tc>
          <w:tcPr>
            <w:tcW w:w="2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Планируемые платежи (тыс. рублей)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Единица измерения</w:t>
            </w:r>
          </w:p>
        </w:tc>
        <w:tc>
          <w:tcPr>
            <w:tcW w:w="3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Количество (объем) закупаемых товаров, работ, услуг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Планируемый срок (периодичность) поставки товаров, выполнения работ</w:t>
            </w:r>
            <w:r w:rsidRPr="0018778B">
              <w:t>, оказания услуг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Размер обеспечения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Планируемый срок начала осуществления закупки (месяц, год)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Планируемый срок окончания исполнения контракта (месяц,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Способ определения поставщика (подрядчика, исполнителя)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Преимущества, предоставляемые участникам зак</w:t>
            </w:r>
            <w:r w:rsidRPr="0018778B">
              <w:t>упки в соответствии со статьями 28 и 29 Федерального закона "О контрактной системе в сфере закупок товаров, работ, услуг для обеспечения государственных и муниципальных нужд" (да или нет)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Проведение закупки у субъектов малого предпринимательства и социальн</w:t>
            </w:r>
            <w:r w:rsidRPr="0018778B">
              <w:t>о ориентированных некоммерческих организаций (да или нет)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 xml:space="preserve">Применение национального режима при осуществлении закупки </w:t>
            </w:r>
            <w:r w:rsidRPr="0018778B">
              <w:t>&lt;*&gt;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Дополнительные требования к участникам закупки отдельных видов товаров, работ, ус</w:t>
            </w:r>
            <w:r w:rsidRPr="0018778B">
              <w:t xml:space="preserve">луг </w:t>
            </w:r>
            <w:r w:rsidRPr="0018778B">
              <w:t>&lt;*&gt;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 xml:space="preserve">Сведения о проведении обязательного общественного обсуждения закупки </w:t>
            </w:r>
            <w:r w:rsidRPr="0018778B">
              <w:t>&lt;*&gt;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 xml:space="preserve">Информация о банковском сопровождении контрактов </w:t>
            </w:r>
            <w:r w:rsidRPr="0018778B">
              <w:t>&lt;*&gt;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 xml:space="preserve">Обоснование внесения изменений </w:t>
            </w:r>
            <w:r w:rsidRPr="0018778B">
              <w:t>&lt;*&gt;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Наименование уполномоченного органа (учреждения)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Наименование организатора совместного конкурса или аукциона</w:t>
            </w:r>
          </w:p>
        </w:tc>
      </w:tr>
      <w:tr w:rsidR="0018778B" w:rsidRPr="0018778B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both"/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both"/>
            </w:pP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наименование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описание</w:t>
            </w: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 текущий финансовый год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 плановый период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последующие годы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код по ОКЕИ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наименование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всего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 текущий финансовый год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 плановый период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последующие годы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заявки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исполнения контракта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</w:tr>
      <w:tr w:rsidR="0018778B" w:rsidRPr="0018778B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both"/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both"/>
            </w:pPr>
          </w:p>
        </w:tc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both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both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both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both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 первый год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 второй год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 первый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на второй год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</w:p>
        </w:tc>
      </w:tr>
      <w:tr w:rsidR="0018778B" w:rsidRPr="0018778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11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12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13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14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15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16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18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19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23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24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25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28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29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32</w:t>
            </w:r>
          </w:p>
        </w:tc>
      </w:tr>
      <w:tr w:rsidR="0018778B" w:rsidRPr="0018778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</w:tr>
      <w:tr w:rsidR="0018778B" w:rsidRPr="0018778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4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Итого по КБК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</w:tr>
      <w:tr w:rsidR="0018778B" w:rsidRPr="0018778B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>Итого предусмотрено на осуществление закупок - всего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</w:tr>
      <w:tr w:rsidR="0018778B" w:rsidRPr="0018778B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>в том числе:</w:t>
            </w:r>
          </w:p>
          <w:p w:rsidR="00000000" w:rsidRPr="0018778B" w:rsidRDefault="00A54DC4">
            <w:pPr>
              <w:pStyle w:val="ConsPlusNormal"/>
            </w:pPr>
            <w:r w:rsidRPr="0018778B">
              <w:t>закупок путем проведения запроса котировок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</w:tr>
      <w:tr w:rsidR="0018778B" w:rsidRPr="0018778B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  <w:r w:rsidRPr="0018778B">
              <w:t xml:space="preserve">закупок, которые планируется осуществить у субъектов малого предпринимательства и социально ориентированных некоммерческих </w:t>
            </w:r>
            <w:r w:rsidRPr="0018778B">
              <w:lastRenderedPageBreak/>
              <w:t>организаций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18778B" w:rsidRDefault="00A54DC4">
            <w:pPr>
              <w:pStyle w:val="ConsPlusNormal"/>
              <w:jc w:val="center"/>
            </w:pPr>
            <w:r w:rsidRPr="0018778B">
              <w:t>X</w:t>
            </w:r>
          </w:p>
        </w:tc>
      </w:tr>
    </w:tbl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nformat"/>
        <w:jc w:val="both"/>
      </w:pPr>
      <w:r w:rsidRPr="0018778B">
        <w:t>________________________________________ ___________ "__" _________ 20__ г.</w:t>
      </w:r>
    </w:p>
    <w:p w:rsidR="00000000" w:rsidRPr="0018778B" w:rsidRDefault="00A54DC4">
      <w:pPr>
        <w:pStyle w:val="ConsPlusNonformat"/>
        <w:jc w:val="both"/>
      </w:pPr>
      <w:r w:rsidRPr="0018778B">
        <w:t xml:space="preserve">    (ф.и.о., должность руководителя       (подпись)   (дата утверждения)</w:t>
      </w:r>
    </w:p>
    <w:p w:rsidR="00000000" w:rsidRPr="0018778B" w:rsidRDefault="00A54DC4">
      <w:pPr>
        <w:pStyle w:val="ConsPlusNonformat"/>
        <w:jc w:val="both"/>
      </w:pPr>
      <w:r w:rsidRPr="0018778B">
        <w:t xml:space="preserve">  (уполномоченного должностного лица)</w:t>
      </w:r>
    </w:p>
    <w:p w:rsidR="00000000" w:rsidRPr="0018778B" w:rsidRDefault="00A54DC4">
      <w:pPr>
        <w:pStyle w:val="ConsPlusNonformat"/>
        <w:jc w:val="both"/>
      </w:pPr>
      <w:r w:rsidRPr="0018778B">
        <w:t xml:space="preserve">              заказчика)</w:t>
      </w:r>
    </w:p>
    <w:p w:rsidR="00000000" w:rsidRPr="0018778B" w:rsidRDefault="00A54DC4">
      <w:pPr>
        <w:pStyle w:val="ConsPlusNonformat"/>
        <w:jc w:val="both"/>
      </w:pPr>
    </w:p>
    <w:p w:rsidR="00000000" w:rsidRPr="0018778B" w:rsidRDefault="00A54DC4">
      <w:pPr>
        <w:pStyle w:val="ConsPlusNonformat"/>
        <w:jc w:val="both"/>
      </w:pPr>
      <w:r w:rsidRPr="0018778B">
        <w:t>________________________________________ __</w:t>
      </w:r>
      <w:r w:rsidRPr="0018778B">
        <w:t>_________</w:t>
      </w:r>
    </w:p>
    <w:p w:rsidR="00000000" w:rsidRPr="0018778B" w:rsidRDefault="00A54DC4">
      <w:pPr>
        <w:pStyle w:val="ConsPlusNonformat"/>
        <w:jc w:val="both"/>
      </w:pPr>
      <w:r w:rsidRPr="0018778B">
        <w:t xml:space="preserve">  (ф.и.о. ответственного исполнителя)     (подпись)</w:t>
      </w:r>
    </w:p>
    <w:p w:rsidR="00000000" w:rsidRPr="0018778B" w:rsidRDefault="00A54DC4">
      <w:pPr>
        <w:pStyle w:val="ConsPlusNonformat"/>
        <w:jc w:val="both"/>
      </w:pPr>
      <w:r w:rsidRPr="0018778B">
        <w:t xml:space="preserve">                                                         М.П.</w:t>
      </w: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ind w:firstLine="540"/>
        <w:jc w:val="both"/>
      </w:pPr>
      <w:r w:rsidRPr="0018778B">
        <w:t>--------------------------------</w:t>
      </w:r>
    </w:p>
    <w:p w:rsidR="00000000" w:rsidRPr="0018778B" w:rsidRDefault="00A54DC4">
      <w:pPr>
        <w:pStyle w:val="ConsPlusNormal"/>
        <w:ind w:firstLine="540"/>
        <w:jc w:val="both"/>
      </w:pPr>
      <w:bookmarkStart w:id="17" w:name="Par504"/>
      <w:bookmarkEnd w:id="17"/>
      <w:r w:rsidRPr="0018778B">
        <w:t>&lt;*&gt; При наличии.</w:t>
      </w:r>
    </w:p>
    <w:p w:rsidR="00000000" w:rsidRPr="0018778B" w:rsidRDefault="00A54DC4">
      <w:pPr>
        <w:pStyle w:val="ConsPlusNormal"/>
        <w:jc w:val="both"/>
      </w:pPr>
    </w:p>
    <w:p w:rsidR="00000000" w:rsidRPr="0018778B" w:rsidRDefault="00A54DC4">
      <w:pPr>
        <w:pStyle w:val="ConsPlusNormal"/>
        <w:jc w:val="both"/>
      </w:pPr>
    </w:p>
    <w:p w:rsidR="00A54DC4" w:rsidRPr="0018778B" w:rsidRDefault="00A54D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54DC4" w:rsidRPr="0018778B">
      <w:headerReference w:type="default" r:id="rId9"/>
      <w:footerReference w:type="default" r:id="rId10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DC4" w:rsidRDefault="00A54DC4">
      <w:pPr>
        <w:spacing w:after="0" w:line="240" w:lineRule="auto"/>
      </w:pPr>
      <w:r>
        <w:separator/>
      </w:r>
    </w:p>
  </w:endnote>
  <w:endnote w:type="continuationSeparator" w:id="0">
    <w:p w:rsidR="00A54DC4" w:rsidRDefault="00A54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54DC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54DC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DC4" w:rsidRDefault="00A54DC4">
      <w:pPr>
        <w:spacing w:after="0" w:line="240" w:lineRule="auto"/>
      </w:pPr>
      <w:r>
        <w:separator/>
      </w:r>
    </w:p>
  </w:footnote>
  <w:footnote w:type="continuationSeparator" w:id="0">
    <w:p w:rsidR="00A54DC4" w:rsidRDefault="00A54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54DC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54DC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78B"/>
    <w:rsid w:val="0018778B"/>
    <w:rsid w:val="00A5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4813</Words>
  <Characters>27437</Characters>
  <Application>Microsoft Office Word</Application>
  <DocSecurity>2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05.06.2015 N 554"О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</vt:lpstr>
    </vt:vector>
  </TitlesOfParts>
  <Company>SPecialiST RePack</Company>
  <LinksUpToDate>false</LinksUpToDate>
  <CharactersWithSpaces>32186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05.06.2015 N 554"О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</dc:title>
  <dc:creator>Институт госзакупок (www.roszakupki.ru)</dc:creator>
  <cp:lastModifiedBy>Институт госзакупок (www.roszakupki.ru)</cp:lastModifiedBy>
  <cp:revision>2</cp:revision>
  <dcterms:created xsi:type="dcterms:W3CDTF">2015-09-08T08:15:00Z</dcterms:created>
  <dcterms:modified xsi:type="dcterms:W3CDTF">2015-09-08T08:15:00Z</dcterms:modified>
</cp:coreProperties>
</file>